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D51" w:rsidRPr="00A13D51" w:rsidRDefault="00A13D51" w:rsidP="00A13D51">
      <w:pPr>
        <w:jc w:val="center"/>
        <w:rPr>
          <w:sz w:val="28"/>
          <w:u w:val="single"/>
        </w:rPr>
      </w:pPr>
      <w:r w:rsidRPr="00A13D51">
        <w:rPr>
          <w:sz w:val="28"/>
          <w:u w:val="single"/>
        </w:rPr>
        <w:t>MED2020M - Live Programme feedback</w:t>
      </w:r>
    </w:p>
    <w:p w:rsidR="00A13D51" w:rsidRDefault="00A13D51"/>
    <w:tbl>
      <w:tblPr>
        <w:tblStyle w:val="TableGrid"/>
        <w:tblW w:w="0" w:type="auto"/>
        <w:tblLook w:val="04A0" w:firstRow="1" w:lastRow="0" w:firstColumn="1" w:lastColumn="0" w:noHBand="0" w:noVBand="1"/>
      </w:tblPr>
      <w:tblGrid>
        <w:gridCol w:w="1540"/>
        <w:gridCol w:w="1540"/>
        <w:gridCol w:w="1540"/>
        <w:gridCol w:w="1540"/>
        <w:gridCol w:w="1541"/>
        <w:gridCol w:w="1541"/>
      </w:tblGrid>
      <w:tr w:rsidR="00A13D51" w:rsidTr="003E54E4">
        <w:tc>
          <w:tcPr>
            <w:tcW w:w="1540" w:type="dxa"/>
            <w:shd w:val="clear" w:color="auto" w:fill="EAF1DD" w:themeFill="accent3" w:themeFillTint="33"/>
          </w:tcPr>
          <w:p w:rsidR="00A13D51" w:rsidRDefault="00A13D51">
            <w:r>
              <w:t>Programme Name</w:t>
            </w:r>
          </w:p>
        </w:tc>
        <w:tc>
          <w:tcPr>
            <w:tcW w:w="1540" w:type="dxa"/>
          </w:tcPr>
          <w:p w:rsidR="00A13D51" w:rsidRDefault="00762CA0">
            <w:r>
              <w:t xml:space="preserve">SOS – ST David </w:t>
            </w:r>
          </w:p>
        </w:tc>
        <w:tc>
          <w:tcPr>
            <w:tcW w:w="1540" w:type="dxa"/>
            <w:shd w:val="clear" w:color="auto" w:fill="EAF1DD" w:themeFill="accent3" w:themeFillTint="33"/>
          </w:tcPr>
          <w:p w:rsidR="00A13D51" w:rsidRDefault="00A13D51">
            <w:r>
              <w:t>Programme Date</w:t>
            </w:r>
          </w:p>
        </w:tc>
        <w:tc>
          <w:tcPr>
            <w:tcW w:w="1540" w:type="dxa"/>
          </w:tcPr>
          <w:p w:rsidR="00A13D51" w:rsidRDefault="00762CA0">
            <w:r>
              <w:t>1</w:t>
            </w:r>
            <w:r w:rsidRPr="00762CA0">
              <w:rPr>
                <w:vertAlign w:val="superscript"/>
              </w:rPr>
              <w:t>st</w:t>
            </w:r>
            <w:r>
              <w:t xml:space="preserve"> March 2017</w:t>
            </w:r>
          </w:p>
        </w:tc>
        <w:tc>
          <w:tcPr>
            <w:tcW w:w="1541" w:type="dxa"/>
            <w:shd w:val="clear" w:color="auto" w:fill="EAF1DD" w:themeFill="accent3" w:themeFillTint="33"/>
          </w:tcPr>
          <w:p w:rsidR="00A13D51" w:rsidRDefault="00A13D51">
            <w:r>
              <w:t>Programme Time</w:t>
            </w:r>
          </w:p>
        </w:tc>
        <w:tc>
          <w:tcPr>
            <w:tcW w:w="1541" w:type="dxa"/>
          </w:tcPr>
          <w:p w:rsidR="00A13D51" w:rsidRDefault="00762CA0">
            <w:r>
              <w:t xml:space="preserve">1500 </w:t>
            </w:r>
          </w:p>
        </w:tc>
      </w:tr>
      <w:tr w:rsidR="00A13D51" w:rsidTr="003E54E4">
        <w:tc>
          <w:tcPr>
            <w:tcW w:w="1540" w:type="dxa"/>
            <w:vMerge w:val="restart"/>
            <w:shd w:val="clear" w:color="auto" w:fill="EAF1DD" w:themeFill="accent3" w:themeFillTint="33"/>
          </w:tcPr>
          <w:p w:rsidR="00A13D51" w:rsidRDefault="00A13D51" w:rsidP="00A13D51">
            <w:r>
              <w:t>Team Members</w:t>
            </w:r>
          </w:p>
        </w:tc>
        <w:tc>
          <w:tcPr>
            <w:tcW w:w="3080" w:type="dxa"/>
            <w:gridSpan w:val="2"/>
          </w:tcPr>
          <w:p w:rsidR="00A13D51" w:rsidRDefault="00762CA0">
            <w:r>
              <w:t xml:space="preserve">Joe Healey </w:t>
            </w:r>
          </w:p>
        </w:tc>
        <w:tc>
          <w:tcPr>
            <w:tcW w:w="1540" w:type="dxa"/>
            <w:shd w:val="clear" w:color="auto" w:fill="EAF1DD" w:themeFill="accent3" w:themeFillTint="33"/>
          </w:tcPr>
          <w:p w:rsidR="00A13D51" w:rsidRDefault="00A13D51">
            <w:r>
              <w:t>Producer</w:t>
            </w:r>
          </w:p>
        </w:tc>
        <w:tc>
          <w:tcPr>
            <w:tcW w:w="1541" w:type="dxa"/>
            <w:vMerge w:val="restart"/>
            <w:shd w:val="clear" w:color="auto" w:fill="EAF1DD" w:themeFill="accent3" w:themeFillTint="33"/>
          </w:tcPr>
          <w:p w:rsidR="00A13D51" w:rsidRDefault="003E54E4">
            <w:r>
              <w:t>Tutor</w:t>
            </w:r>
            <w:r w:rsidR="00A13D51">
              <w:t xml:space="preserve"> </w:t>
            </w:r>
          </w:p>
        </w:tc>
        <w:tc>
          <w:tcPr>
            <w:tcW w:w="1541" w:type="dxa"/>
            <w:vMerge w:val="restart"/>
          </w:tcPr>
          <w:p w:rsidR="00A13D51" w:rsidRDefault="00762CA0">
            <w:r>
              <w:t xml:space="preserve">Dylan Roys </w:t>
            </w:r>
          </w:p>
        </w:tc>
      </w:tr>
      <w:tr w:rsidR="00A13D51" w:rsidTr="003E54E4">
        <w:tc>
          <w:tcPr>
            <w:tcW w:w="1540" w:type="dxa"/>
            <w:vMerge/>
            <w:shd w:val="clear" w:color="auto" w:fill="EAF1DD" w:themeFill="accent3" w:themeFillTint="33"/>
          </w:tcPr>
          <w:p w:rsidR="00A13D51" w:rsidRDefault="00A13D51"/>
        </w:tc>
        <w:tc>
          <w:tcPr>
            <w:tcW w:w="3080" w:type="dxa"/>
            <w:gridSpan w:val="2"/>
          </w:tcPr>
          <w:p w:rsidR="00A13D51" w:rsidRDefault="00762CA0">
            <w:r>
              <w:t>Molly Carter</w:t>
            </w:r>
          </w:p>
        </w:tc>
        <w:tc>
          <w:tcPr>
            <w:tcW w:w="1540" w:type="dxa"/>
            <w:shd w:val="clear" w:color="auto" w:fill="EAF1DD" w:themeFill="accent3" w:themeFillTint="33"/>
          </w:tcPr>
          <w:p w:rsidR="00A13D51" w:rsidRDefault="00A13D51">
            <w:r>
              <w:t>Presenter</w:t>
            </w:r>
          </w:p>
        </w:tc>
        <w:tc>
          <w:tcPr>
            <w:tcW w:w="1541" w:type="dxa"/>
            <w:vMerge/>
            <w:shd w:val="clear" w:color="auto" w:fill="EAF1DD" w:themeFill="accent3" w:themeFillTint="33"/>
          </w:tcPr>
          <w:p w:rsidR="00A13D51" w:rsidRDefault="00A13D51"/>
        </w:tc>
        <w:tc>
          <w:tcPr>
            <w:tcW w:w="1541" w:type="dxa"/>
            <w:vMerge/>
          </w:tcPr>
          <w:p w:rsidR="00A13D51" w:rsidRDefault="00A13D51"/>
        </w:tc>
      </w:tr>
      <w:tr w:rsidR="00A13D51" w:rsidTr="003E54E4">
        <w:tc>
          <w:tcPr>
            <w:tcW w:w="1540" w:type="dxa"/>
            <w:vMerge/>
            <w:shd w:val="clear" w:color="auto" w:fill="EAF1DD" w:themeFill="accent3" w:themeFillTint="33"/>
          </w:tcPr>
          <w:p w:rsidR="00A13D51" w:rsidRDefault="00A13D51"/>
        </w:tc>
        <w:tc>
          <w:tcPr>
            <w:tcW w:w="3080" w:type="dxa"/>
            <w:gridSpan w:val="2"/>
          </w:tcPr>
          <w:p w:rsidR="00A13D51" w:rsidRDefault="00762CA0">
            <w:r>
              <w:t xml:space="preserve">Chloe Edwards </w:t>
            </w:r>
          </w:p>
        </w:tc>
        <w:tc>
          <w:tcPr>
            <w:tcW w:w="1540" w:type="dxa"/>
            <w:shd w:val="clear" w:color="auto" w:fill="EAF1DD" w:themeFill="accent3" w:themeFillTint="33"/>
          </w:tcPr>
          <w:p w:rsidR="00A13D51" w:rsidRDefault="00A13D51">
            <w:r>
              <w:t>Presenter</w:t>
            </w:r>
          </w:p>
        </w:tc>
        <w:tc>
          <w:tcPr>
            <w:tcW w:w="1541" w:type="dxa"/>
            <w:vMerge/>
            <w:shd w:val="clear" w:color="auto" w:fill="EAF1DD" w:themeFill="accent3" w:themeFillTint="33"/>
          </w:tcPr>
          <w:p w:rsidR="00A13D51" w:rsidRDefault="00A13D51"/>
        </w:tc>
        <w:tc>
          <w:tcPr>
            <w:tcW w:w="1541" w:type="dxa"/>
            <w:vMerge/>
          </w:tcPr>
          <w:p w:rsidR="00A13D51" w:rsidRDefault="00A13D51"/>
        </w:tc>
      </w:tr>
      <w:tr w:rsidR="00A13D51" w:rsidTr="003E54E4">
        <w:tc>
          <w:tcPr>
            <w:tcW w:w="1540" w:type="dxa"/>
            <w:vMerge/>
            <w:shd w:val="clear" w:color="auto" w:fill="EAF1DD" w:themeFill="accent3" w:themeFillTint="33"/>
          </w:tcPr>
          <w:p w:rsidR="00A13D51" w:rsidRDefault="00A13D51"/>
        </w:tc>
        <w:tc>
          <w:tcPr>
            <w:tcW w:w="3080" w:type="dxa"/>
            <w:gridSpan w:val="2"/>
          </w:tcPr>
          <w:p w:rsidR="00A13D51" w:rsidRDefault="00762CA0">
            <w:r>
              <w:t xml:space="preserve">Chloe Abraham </w:t>
            </w:r>
          </w:p>
        </w:tc>
        <w:tc>
          <w:tcPr>
            <w:tcW w:w="1540" w:type="dxa"/>
            <w:shd w:val="clear" w:color="auto" w:fill="EAF1DD" w:themeFill="accent3" w:themeFillTint="33"/>
          </w:tcPr>
          <w:p w:rsidR="00A13D51" w:rsidRDefault="00A13D51">
            <w:r>
              <w:t>BA</w:t>
            </w:r>
          </w:p>
        </w:tc>
        <w:tc>
          <w:tcPr>
            <w:tcW w:w="1541" w:type="dxa"/>
            <w:vMerge w:val="restart"/>
            <w:shd w:val="clear" w:color="auto" w:fill="EAF1DD" w:themeFill="accent3" w:themeFillTint="33"/>
          </w:tcPr>
          <w:p w:rsidR="00A13D51" w:rsidRDefault="003E54E4">
            <w:r>
              <w:t xml:space="preserve">Tutor </w:t>
            </w:r>
          </w:p>
        </w:tc>
        <w:tc>
          <w:tcPr>
            <w:tcW w:w="1541" w:type="dxa"/>
            <w:vMerge w:val="restart"/>
          </w:tcPr>
          <w:p w:rsidR="00A13D51" w:rsidRDefault="00762CA0">
            <w:r>
              <w:t xml:space="preserve">Ryan Jones </w:t>
            </w:r>
          </w:p>
        </w:tc>
      </w:tr>
      <w:tr w:rsidR="00A13D51" w:rsidTr="003E54E4">
        <w:tc>
          <w:tcPr>
            <w:tcW w:w="1540" w:type="dxa"/>
            <w:vMerge/>
            <w:shd w:val="clear" w:color="auto" w:fill="EAF1DD" w:themeFill="accent3" w:themeFillTint="33"/>
          </w:tcPr>
          <w:p w:rsidR="00A13D51" w:rsidRDefault="00A13D51"/>
        </w:tc>
        <w:tc>
          <w:tcPr>
            <w:tcW w:w="3080" w:type="dxa"/>
            <w:gridSpan w:val="2"/>
          </w:tcPr>
          <w:p w:rsidR="00A13D51" w:rsidRDefault="00762CA0">
            <w:r>
              <w:t xml:space="preserve">Jack Kendrick </w:t>
            </w:r>
          </w:p>
        </w:tc>
        <w:tc>
          <w:tcPr>
            <w:tcW w:w="1540" w:type="dxa"/>
            <w:shd w:val="clear" w:color="auto" w:fill="EAF1DD" w:themeFill="accent3" w:themeFillTint="33"/>
          </w:tcPr>
          <w:p w:rsidR="00A13D51" w:rsidRDefault="00A13D51">
            <w:r>
              <w:t>Online</w:t>
            </w:r>
          </w:p>
        </w:tc>
        <w:tc>
          <w:tcPr>
            <w:tcW w:w="1541" w:type="dxa"/>
            <w:vMerge/>
            <w:shd w:val="clear" w:color="auto" w:fill="EAF1DD" w:themeFill="accent3" w:themeFillTint="33"/>
          </w:tcPr>
          <w:p w:rsidR="00A13D51" w:rsidRDefault="00A13D51"/>
        </w:tc>
        <w:tc>
          <w:tcPr>
            <w:tcW w:w="1541" w:type="dxa"/>
            <w:vMerge/>
          </w:tcPr>
          <w:p w:rsidR="00A13D51" w:rsidRDefault="00A13D51"/>
        </w:tc>
      </w:tr>
      <w:tr w:rsidR="00A13D51" w:rsidTr="003E54E4">
        <w:tc>
          <w:tcPr>
            <w:tcW w:w="1540" w:type="dxa"/>
            <w:vMerge/>
            <w:shd w:val="clear" w:color="auto" w:fill="EAF1DD" w:themeFill="accent3" w:themeFillTint="33"/>
          </w:tcPr>
          <w:p w:rsidR="00A13D51" w:rsidRDefault="00A13D51"/>
        </w:tc>
        <w:tc>
          <w:tcPr>
            <w:tcW w:w="3080" w:type="dxa"/>
            <w:gridSpan w:val="2"/>
          </w:tcPr>
          <w:p w:rsidR="00A13D51" w:rsidRDefault="00A67029">
            <w:r>
              <w:t xml:space="preserve">Robert Ellis </w:t>
            </w:r>
          </w:p>
        </w:tc>
        <w:tc>
          <w:tcPr>
            <w:tcW w:w="1540" w:type="dxa"/>
            <w:shd w:val="clear" w:color="auto" w:fill="EAF1DD" w:themeFill="accent3" w:themeFillTint="33"/>
          </w:tcPr>
          <w:p w:rsidR="00A13D51" w:rsidRDefault="00A13D51">
            <w:r>
              <w:t xml:space="preserve">OB </w:t>
            </w:r>
          </w:p>
        </w:tc>
        <w:tc>
          <w:tcPr>
            <w:tcW w:w="1541" w:type="dxa"/>
            <w:vMerge/>
            <w:shd w:val="clear" w:color="auto" w:fill="EAF1DD" w:themeFill="accent3" w:themeFillTint="33"/>
          </w:tcPr>
          <w:p w:rsidR="00A13D51" w:rsidRDefault="00A13D51"/>
        </w:tc>
        <w:tc>
          <w:tcPr>
            <w:tcW w:w="1541" w:type="dxa"/>
            <w:vMerge/>
          </w:tcPr>
          <w:p w:rsidR="00A13D51" w:rsidRDefault="00A13D51"/>
        </w:tc>
      </w:tr>
    </w:tbl>
    <w:p w:rsidR="00A13D51" w:rsidRDefault="00A13D51"/>
    <w:p w:rsidR="00A13D51" w:rsidRPr="00A13D51" w:rsidRDefault="00A13D51" w:rsidP="00A13D51">
      <w:pPr>
        <w:jc w:val="center"/>
        <w:rPr>
          <w:u w:val="single"/>
        </w:rPr>
      </w:pPr>
      <w:r>
        <w:rPr>
          <w:u w:val="single"/>
        </w:rPr>
        <w:t xml:space="preserve">General </w:t>
      </w:r>
      <w:r w:rsidRPr="00A13D51">
        <w:rPr>
          <w:u w:val="single"/>
        </w:rPr>
        <w:t xml:space="preserve">Programme </w:t>
      </w:r>
      <w:r>
        <w:rPr>
          <w:u w:val="single"/>
        </w:rPr>
        <w:t>C</w:t>
      </w:r>
      <w:r w:rsidRPr="00A13D51">
        <w:rPr>
          <w:u w:val="single"/>
        </w:rPr>
        <w:t xml:space="preserve">omments </w:t>
      </w:r>
    </w:p>
    <w:tbl>
      <w:tblPr>
        <w:tblStyle w:val="TableGrid"/>
        <w:tblW w:w="0" w:type="auto"/>
        <w:tblLook w:val="04A0" w:firstRow="1" w:lastRow="0" w:firstColumn="1" w:lastColumn="0" w:noHBand="0" w:noVBand="1"/>
      </w:tblPr>
      <w:tblGrid>
        <w:gridCol w:w="2093"/>
        <w:gridCol w:w="7149"/>
      </w:tblGrid>
      <w:tr w:rsidR="00B90452" w:rsidRPr="00B90452" w:rsidTr="003E54E4">
        <w:tc>
          <w:tcPr>
            <w:tcW w:w="2093" w:type="dxa"/>
            <w:shd w:val="clear" w:color="auto" w:fill="EAF1DD" w:themeFill="accent3" w:themeFillTint="33"/>
          </w:tcPr>
          <w:p w:rsidR="00A13D51" w:rsidRPr="00B90452" w:rsidRDefault="00A13D51">
            <w:r w:rsidRPr="00B90452">
              <w:t>Pre programme</w:t>
            </w:r>
          </w:p>
          <w:p w:rsidR="00A13D51" w:rsidRPr="00B90452" w:rsidRDefault="00A13D51"/>
          <w:p w:rsidR="00A13D51" w:rsidRPr="00B90452" w:rsidRDefault="00A13D51"/>
          <w:p w:rsidR="00A13D51" w:rsidRPr="00B90452" w:rsidRDefault="00A13D51"/>
        </w:tc>
        <w:tc>
          <w:tcPr>
            <w:tcW w:w="7149" w:type="dxa"/>
          </w:tcPr>
          <w:p w:rsidR="00A13D51" w:rsidRPr="00B90452" w:rsidRDefault="00762CA0">
            <w:r w:rsidRPr="00B90452">
              <w:t xml:space="preserve">The set up and planning phase of this show was an interesting one. You had fewer team members and you needed to be quiet dynamic in the way the team was put together. </w:t>
            </w:r>
          </w:p>
          <w:p w:rsidR="00762CA0" w:rsidRPr="00B90452" w:rsidRDefault="00762CA0">
            <w:r w:rsidRPr="00B90452">
              <w:t xml:space="preserve">The producer came to the project late and the rest of the team needed to work around the roles as well. </w:t>
            </w:r>
          </w:p>
          <w:p w:rsidR="00762CA0" w:rsidRPr="00B90452" w:rsidRDefault="00762CA0">
            <w:r w:rsidRPr="00B90452">
              <w:t xml:space="preserve">There were also several changes to the show idea until we finally got to something which was workable. This gave you less time to make dynamic content but you came up with some nice pieces. </w:t>
            </w:r>
          </w:p>
          <w:p w:rsidR="00762CA0" w:rsidRPr="00B90452" w:rsidRDefault="00762CA0">
            <w:r w:rsidRPr="00B90452">
              <w:t xml:space="preserve">In the </w:t>
            </w:r>
            <w:r w:rsidR="00A67029" w:rsidRPr="00B90452">
              <w:t>industry,</w:t>
            </w:r>
            <w:r w:rsidRPr="00B90452">
              <w:t xml:space="preserve"> you would have </w:t>
            </w:r>
            <w:r w:rsidR="00A67029" w:rsidRPr="00B90452">
              <w:t>several</w:t>
            </w:r>
            <w:r w:rsidRPr="00B90452">
              <w:t xml:space="preserve"> programmes in the planning phase and would then </w:t>
            </w:r>
            <w:r w:rsidR="001A4532" w:rsidRPr="00B90452">
              <w:t>bring them forward or</w:t>
            </w:r>
            <w:r w:rsidR="00A67029" w:rsidRPr="00B90452">
              <w:t xml:space="preserve"> back. Fixed points like </w:t>
            </w:r>
            <w:r w:rsidR="001A4532" w:rsidRPr="00B90452">
              <w:t>St. David’s Day</w:t>
            </w:r>
            <w:r w:rsidR="00A67029" w:rsidRPr="00B90452">
              <w:t xml:space="preserve"> would be fixed through </w:t>
            </w:r>
            <w:r w:rsidR="001A4532" w:rsidRPr="00B90452">
              <w:t>so should be predictable</w:t>
            </w:r>
            <w:r w:rsidR="00A67029" w:rsidRPr="00B90452">
              <w:t xml:space="preserve">. </w:t>
            </w:r>
          </w:p>
          <w:p w:rsidR="00311B2D" w:rsidRPr="00B90452" w:rsidRDefault="00311B2D"/>
        </w:tc>
      </w:tr>
      <w:tr w:rsidR="00B90452" w:rsidRPr="00B90452" w:rsidTr="003E54E4">
        <w:tc>
          <w:tcPr>
            <w:tcW w:w="2093" w:type="dxa"/>
            <w:shd w:val="clear" w:color="auto" w:fill="EAF1DD" w:themeFill="accent3" w:themeFillTint="33"/>
          </w:tcPr>
          <w:p w:rsidR="00A13D51" w:rsidRPr="00B90452" w:rsidRDefault="00A13D51">
            <w:r w:rsidRPr="00B90452">
              <w:t xml:space="preserve">Programme </w:t>
            </w:r>
          </w:p>
          <w:p w:rsidR="00A13D51" w:rsidRPr="00B90452" w:rsidRDefault="00A13D51"/>
          <w:p w:rsidR="00A13D51" w:rsidRPr="00B90452" w:rsidRDefault="00A13D51"/>
          <w:p w:rsidR="00A13D51" w:rsidRPr="00B90452" w:rsidRDefault="00A13D51"/>
          <w:p w:rsidR="00A13D51" w:rsidRPr="00B90452" w:rsidRDefault="00A13D51"/>
        </w:tc>
        <w:tc>
          <w:tcPr>
            <w:tcW w:w="7149" w:type="dxa"/>
          </w:tcPr>
          <w:p w:rsidR="00A13D51" w:rsidRPr="00B90452" w:rsidRDefault="00E77CF6">
            <w:r w:rsidRPr="00B90452">
              <w:t xml:space="preserve">The programme </w:t>
            </w:r>
            <w:r w:rsidR="00DD5700" w:rsidRPr="00B90452">
              <w:t>was</w:t>
            </w:r>
            <w:r w:rsidRPr="00B90452">
              <w:t xml:space="preserve"> a simple presenter chat led show with some decent content. </w:t>
            </w:r>
            <w:r w:rsidR="00DD5700" w:rsidRPr="00B90452">
              <w:t>It’s</w:t>
            </w:r>
            <w:r w:rsidRPr="00B90452">
              <w:t xml:space="preserve"> not going to win any awards but is a perfectly workable </w:t>
            </w:r>
            <w:r w:rsidR="00DD5700" w:rsidRPr="00B90452">
              <w:t xml:space="preserve">everyday </w:t>
            </w:r>
            <w:r w:rsidRPr="00B90452">
              <w:t>programme which is not out of place on air.</w:t>
            </w:r>
          </w:p>
          <w:p w:rsidR="00DD5700" w:rsidRPr="00B90452" w:rsidRDefault="00DD5700">
            <w:r w:rsidRPr="00B90452">
              <w:t xml:space="preserve">There were issues with Tom Jones and some of the levels needed work in the pre-recorded content but it was entertaining and informative. The presenters worked well together, the work by the BA was fine and there was some useful online interaction. </w:t>
            </w:r>
          </w:p>
          <w:p w:rsidR="00DD5700" w:rsidRPr="00B90452" w:rsidRDefault="00DD5700">
            <w:r w:rsidRPr="00B90452">
              <w:t xml:space="preserve">If doing this programme every </w:t>
            </w:r>
            <w:r w:rsidR="001A4532" w:rsidRPr="00B90452">
              <w:t>day,</w:t>
            </w:r>
            <w:r w:rsidRPr="00B90452">
              <w:t xml:space="preserve"> the technical issues would sort themselves out as you became more familiar with the team and you would plan special event</w:t>
            </w:r>
            <w:r w:rsidR="001A4532" w:rsidRPr="00B90452">
              <w:t>s</w:t>
            </w:r>
            <w:r w:rsidRPr="00B90452">
              <w:t xml:space="preserve"> in amongst the normal programmes. </w:t>
            </w:r>
          </w:p>
          <w:p w:rsidR="00E77CF6" w:rsidRPr="00B90452" w:rsidRDefault="00E77CF6"/>
        </w:tc>
      </w:tr>
    </w:tbl>
    <w:p w:rsidR="00A13D51" w:rsidRPr="00B90452" w:rsidRDefault="00A13D51"/>
    <w:tbl>
      <w:tblPr>
        <w:tblStyle w:val="TableGrid"/>
        <w:tblW w:w="0" w:type="auto"/>
        <w:tblLook w:val="04A0" w:firstRow="1" w:lastRow="0" w:firstColumn="1" w:lastColumn="0" w:noHBand="0" w:noVBand="1"/>
      </w:tblPr>
      <w:tblGrid>
        <w:gridCol w:w="1540"/>
        <w:gridCol w:w="6223"/>
        <w:gridCol w:w="1417"/>
      </w:tblGrid>
      <w:tr w:rsidR="00B90452" w:rsidRPr="00B90452" w:rsidTr="003E54E4">
        <w:tc>
          <w:tcPr>
            <w:tcW w:w="1540" w:type="dxa"/>
            <w:vMerge w:val="restart"/>
            <w:shd w:val="clear" w:color="auto" w:fill="EAF1DD" w:themeFill="accent3" w:themeFillTint="33"/>
          </w:tcPr>
          <w:p w:rsidR="00A13D51" w:rsidRPr="00B90452" w:rsidRDefault="00A13D51" w:rsidP="000D5056">
            <w:r w:rsidRPr="00B90452">
              <w:t>Team Members</w:t>
            </w:r>
          </w:p>
        </w:tc>
        <w:tc>
          <w:tcPr>
            <w:tcW w:w="6223" w:type="dxa"/>
          </w:tcPr>
          <w:p w:rsidR="00A13D51" w:rsidRPr="00B90452" w:rsidRDefault="00A67029" w:rsidP="000D5056">
            <w:r w:rsidRPr="00B90452">
              <w:t xml:space="preserve">You came to this programme late but professionally there was plenty of time for you to get to grips with this show in time. </w:t>
            </w:r>
            <w:r w:rsidR="00CA3C80" w:rsidRPr="00B90452">
              <w:t>T</w:t>
            </w:r>
            <w:r w:rsidRPr="00B90452">
              <w:t>he set-up phase was a little chaotic to be honest but you did in the last few days get a solid grip and produced material for the programme as well as push it together.  In the programme, you did seem to be quite active and was the producer and the person offering the food. If there is something you can take f</w:t>
            </w:r>
            <w:r w:rsidR="000E155B" w:rsidRPr="00B90452">
              <w:t>rom</w:t>
            </w:r>
            <w:r w:rsidRPr="00B90452">
              <w:t xml:space="preserve"> this, it’s getting a firm hold on the show early and then think about the content and script as there was something I was not happy about and you should have foreseen this. That was the Tom Jones </w:t>
            </w:r>
            <w:r w:rsidRPr="00B90452">
              <w:lastRenderedPageBreak/>
              <w:t xml:space="preserve">material. </w:t>
            </w:r>
          </w:p>
          <w:p w:rsidR="00A13D51" w:rsidRPr="00B90452" w:rsidRDefault="00A13D51" w:rsidP="000D5056"/>
        </w:tc>
        <w:tc>
          <w:tcPr>
            <w:tcW w:w="1417" w:type="dxa"/>
            <w:shd w:val="clear" w:color="auto" w:fill="EAF1DD" w:themeFill="accent3" w:themeFillTint="33"/>
          </w:tcPr>
          <w:p w:rsidR="00A13D51" w:rsidRPr="00B90452" w:rsidRDefault="00A13D51" w:rsidP="000D5056">
            <w:r w:rsidRPr="00B90452">
              <w:lastRenderedPageBreak/>
              <w:t>Producer</w:t>
            </w:r>
          </w:p>
        </w:tc>
      </w:tr>
      <w:tr w:rsidR="00B90452" w:rsidRPr="00B90452" w:rsidTr="000613B7">
        <w:trPr>
          <w:trHeight w:val="3501"/>
        </w:trPr>
        <w:tc>
          <w:tcPr>
            <w:tcW w:w="1540" w:type="dxa"/>
            <w:vMerge/>
            <w:shd w:val="clear" w:color="auto" w:fill="EAF1DD" w:themeFill="accent3" w:themeFillTint="33"/>
          </w:tcPr>
          <w:p w:rsidR="006A10B4" w:rsidRPr="00B90452" w:rsidRDefault="006A10B4" w:rsidP="000D5056"/>
        </w:tc>
        <w:tc>
          <w:tcPr>
            <w:tcW w:w="6223" w:type="dxa"/>
          </w:tcPr>
          <w:p w:rsidR="006A10B4" w:rsidRPr="00B90452" w:rsidRDefault="006A10B4" w:rsidP="000D5056">
            <w:r w:rsidRPr="00B90452">
              <w:t xml:space="preserve">My overall impression is the same for both presenters. You have a great on air relationship which you have built up over time working together on Brayford. That experience is clear because your presenting style compliments each other well. </w:t>
            </w:r>
          </w:p>
          <w:p w:rsidR="006A10B4" w:rsidRPr="00B90452" w:rsidRDefault="006A10B4" w:rsidP="000D5056">
            <w:r w:rsidRPr="00B90452">
              <w:t xml:space="preserve">Its natural and flows with humour and empathy. </w:t>
            </w:r>
          </w:p>
          <w:p w:rsidR="006A10B4" w:rsidRPr="00B90452" w:rsidRDefault="006A10B4" w:rsidP="000D5056">
            <w:r w:rsidRPr="00B90452">
              <w:t xml:space="preserve">I feel that given very little notice you could step into a studio chat over the running order and present a show on most topics. </w:t>
            </w:r>
          </w:p>
          <w:p w:rsidR="006A10B4" w:rsidRPr="00B90452" w:rsidRDefault="006A10B4" w:rsidP="000D5056">
            <w:r w:rsidRPr="00B90452">
              <w:t>You</w:t>
            </w:r>
            <w:r w:rsidR="001A4532" w:rsidRPr="00B90452">
              <w:t>r</w:t>
            </w:r>
            <w:r w:rsidRPr="00B90452">
              <w:t xml:space="preserve"> style and experience is relevant for the lighter chat shows you are used to so if I was to recommend anything its get more practice on the more serious hard news topics. </w:t>
            </w:r>
          </w:p>
          <w:p w:rsidR="006A10B4" w:rsidRPr="00B90452" w:rsidRDefault="006A10B4" w:rsidP="000D5056"/>
          <w:p w:rsidR="006A10B4" w:rsidRPr="00B90452" w:rsidRDefault="006A10B4" w:rsidP="000D5056"/>
        </w:tc>
        <w:tc>
          <w:tcPr>
            <w:tcW w:w="1417" w:type="dxa"/>
            <w:shd w:val="clear" w:color="auto" w:fill="EAF1DD" w:themeFill="accent3" w:themeFillTint="33"/>
          </w:tcPr>
          <w:p w:rsidR="006A10B4" w:rsidRPr="00B90452" w:rsidRDefault="006A10B4" w:rsidP="000D5056">
            <w:r w:rsidRPr="00B90452">
              <w:t>Presenters</w:t>
            </w:r>
          </w:p>
          <w:p w:rsidR="006A10B4" w:rsidRPr="00B90452" w:rsidRDefault="006A10B4" w:rsidP="000D5056">
            <w:r w:rsidRPr="00B90452">
              <w:t xml:space="preserve">Molly and Chloe </w:t>
            </w:r>
          </w:p>
        </w:tc>
      </w:tr>
      <w:tr w:rsidR="00B90452" w:rsidRPr="00B90452" w:rsidTr="003E54E4">
        <w:tc>
          <w:tcPr>
            <w:tcW w:w="1540" w:type="dxa"/>
            <w:vMerge/>
            <w:shd w:val="clear" w:color="auto" w:fill="EAF1DD" w:themeFill="accent3" w:themeFillTint="33"/>
          </w:tcPr>
          <w:p w:rsidR="00A13D51" w:rsidRPr="00B90452" w:rsidRDefault="00A13D51" w:rsidP="000D5056"/>
        </w:tc>
        <w:tc>
          <w:tcPr>
            <w:tcW w:w="6223" w:type="dxa"/>
          </w:tcPr>
          <w:p w:rsidR="00A13D51" w:rsidRPr="00B90452" w:rsidRDefault="003432F5" w:rsidP="000D5056">
            <w:r w:rsidRPr="00B90452">
              <w:t xml:space="preserve">You said you have not done the job of BA before but I can tell that the work on Brayford has offered you a huge amount of experience. </w:t>
            </w:r>
          </w:p>
          <w:p w:rsidR="003432F5" w:rsidRPr="00B90452" w:rsidRDefault="003432F5" w:rsidP="000D5056">
            <w:r w:rsidRPr="00B90452">
              <w:t>You knew what to do to keep the programme on air and although some of the lay out wasn’t the same you adapted quickly.</w:t>
            </w:r>
          </w:p>
          <w:p w:rsidR="003432F5" w:rsidRPr="00B90452" w:rsidRDefault="003432F5" w:rsidP="000D5056">
            <w:r w:rsidRPr="00B90452">
              <w:t>More importantly from the nervous operator at the start of the year you no</w:t>
            </w:r>
            <w:r w:rsidR="001A4532" w:rsidRPr="00B90452">
              <w:t>w</w:t>
            </w:r>
            <w:r w:rsidRPr="00B90452">
              <w:t xml:space="preserve">, rightly, recognise you can do the job. </w:t>
            </w:r>
          </w:p>
          <w:p w:rsidR="00A13D51" w:rsidRPr="00B90452" w:rsidRDefault="003432F5" w:rsidP="003432F5">
            <w:r w:rsidRPr="00B90452">
              <w:t>Are there improvements to be made? certainly but those will only come with time as you push yourself and your team’s creativity and technical ambition.</w:t>
            </w:r>
          </w:p>
        </w:tc>
        <w:tc>
          <w:tcPr>
            <w:tcW w:w="1417" w:type="dxa"/>
            <w:shd w:val="clear" w:color="auto" w:fill="EAF1DD" w:themeFill="accent3" w:themeFillTint="33"/>
          </w:tcPr>
          <w:p w:rsidR="00A13D51" w:rsidRPr="00B90452" w:rsidRDefault="00A13D51" w:rsidP="000D5056">
            <w:r w:rsidRPr="00B90452">
              <w:t>BA</w:t>
            </w:r>
          </w:p>
        </w:tc>
      </w:tr>
      <w:tr w:rsidR="00B90452" w:rsidRPr="00B90452" w:rsidTr="003E54E4">
        <w:tc>
          <w:tcPr>
            <w:tcW w:w="1540" w:type="dxa"/>
            <w:vMerge/>
            <w:shd w:val="clear" w:color="auto" w:fill="EAF1DD" w:themeFill="accent3" w:themeFillTint="33"/>
          </w:tcPr>
          <w:p w:rsidR="00A13D51" w:rsidRPr="00B90452" w:rsidRDefault="00A13D51" w:rsidP="000D5056"/>
        </w:tc>
        <w:tc>
          <w:tcPr>
            <w:tcW w:w="6223" w:type="dxa"/>
          </w:tcPr>
          <w:p w:rsidR="00A13D51" w:rsidRPr="00B90452" w:rsidRDefault="003432F5" w:rsidP="000D5056">
            <w:r w:rsidRPr="00B90452">
              <w:t xml:space="preserve">There was some excellent interaction with the audience online and as always if you were doing a daily show on a much larger station there would be considerably more to do and a more ambitious multi-platform strategy.  </w:t>
            </w:r>
          </w:p>
          <w:p w:rsidR="00A13D51" w:rsidRPr="00B90452" w:rsidRDefault="003432F5" w:rsidP="003432F5">
            <w:r w:rsidRPr="00B90452">
              <w:t>You recognise the need to video streaming but not for the whole show. You worked on the highlights.  You also fed material to the presenters.</w:t>
            </w:r>
          </w:p>
        </w:tc>
        <w:tc>
          <w:tcPr>
            <w:tcW w:w="1417" w:type="dxa"/>
            <w:shd w:val="clear" w:color="auto" w:fill="EAF1DD" w:themeFill="accent3" w:themeFillTint="33"/>
          </w:tcPr>
          <w:p w:rsidR="00A13D51" w:rsidRPr="00B90452" w:rsidRDefault="00A13D51" w:rsidP="000D5056">
            <w:r w:rsidRPr="00B90452">
              <w:t>Online</w:t>
            </w:r>
          </w:p>
        </w:tc>
      </w:tr>
      <w:tr w:rsidR="00B90452" w:rsidRPr="00B90452" w:rsidTr="003E54E4">
        <w:tc>
          <w:tcPr>
            <w:tcW w:w="1540" w:type="dxa"/>
            <w:vMerge/>
            <w:shd w:val="clear" w:color="auto" w:fill="EAF1DD" w:themeFill="accent3" w:themeFillTint="33"/>
          </w:tcPr>
          <w:p w:rsidR="00A13D51" w:rsidRPr="00B90452" w:rsidRDefault="00A13D51" w:rsidP="000D5056"/>
        </w:tc>
        <w:tc>
          <w:tcPr>
            <w:tcW w:w="6223" w:type="dxa"/>
          </w:tcPr>
          <w:p w:rsidR="00A13D51" w:rsidRPr="00B90452" w:rsidRDefault="00DD5700" w:rsidP="000D5056">
            <w:r w:rsidRPr="00B90452">
              <w:t>This was a lighter week for you and because there was no OB</w:t>
            </w:r>
            <w:r w:rsidR="00CA3C80" w:rsidRPr="00B90452">
              <w:t xml:space="preserve"> but</w:t>
            </w:r>
            <w:r w:rsidRPr="00B90452">
              <w:t xml:space="preserve"> you produced and compared a very useful quiz. The quiz was informative and entertaining and it has fun and pace. All in all, this worked very well with your dry personality keeping the presenters on track. You were an excellent and focused quiz master. </w:t>
            </w:r>
          </w:p>
          <w:p w:rsidR="00A13D51" w:rsidRPr="00B90452" w:rsidRDefault="00A13D51" w:rsidP="000D5056"/>
        </w:tc>
        <w:tc>
          <w:tcPr>
            <w:tcW w:w="1417" w:type="dxa"/>
            <w:shd w:val="clear" w:color="auto" w:fill="EAF1DD" w:themeFill="accent3" w:themeFillTint="33"/>
          </w:tcPr>
          <w:p w:rsidR="00A13D51" w:rsidRPr="00B90452" w:rsidRDefault="00A13D51" w:rsidP="000D5056">
            <w:r w:rsidRPr="00B90452">
              <w:t xml:space="preserve">OB </w:t>
            </w:r>
          </w:p>
        </w:tc>
      </w:tr>
    </w:tbl>
    <w:p w:rsidR="00A13D51" w:rsidRDefault="00A13D51"/>
    <w:p w:rsidR="00A13D51" w:rsidRDefault="00A13D51">
      <w:r>
        <w:br w:type="page"/>
      </w:r>
    </w:p>
    <w:p w:rsidR="00A13D51" w:rsidRDefault="00A13D51"/>
    <w:p w:rsidR="00A13D51" w:rsidRPr="00A13D51" w:rsidRDefault="00A13D51" w:rsidP="00A13D51">
      <w:pPr>
        <w:jc w:val="center"/>
        <w:rPr>
          <w:u w:val="single"/>
        </w:rPr>
      </w:pPr>
      <w:r w:rsidRPr="00A13D51">
        <w:rPr>
          <w:u w:val="single"/>
        </w:rPr>
        <w:t>Live Programme Listen Through</w:t>
      </w:r>
    </w:p>
    <w:tbl>
      <w:tblPr>
        <w:tblStyle w:val="TableGrid"/>
        <w:tblW w:w="0" w:type="auto"/>
        <w:tblLook w:val="04A0" w:firstRow="1" w:lastRow="0" w:firstColumn="1" w:lastColumn="0" w:noHBand="0" w:noVBand="1"/>
      </w:tblPr>
      <w:tblGrid>
        <w:gridCol w:w="817"/>
        <w:gridCol w:w="1985"/>
        <w:gridCol w:w="6440"/>
      </w:tblGrid>
      <w:tr w:rsidR="00A13D51" w:rsidTr="00A13D51">
        <w:tc>
          <w:tcPr>
            <w:tcW w:w="817" w:type="dxa"/>
            <w:shd w:val="clear" w:color="auto" w:fill="EAF1DD" w:themeFill="accent3" w:themeFillTint="33"/>
          </w:tcPr>
          <w:p w:rsidR="00A13D51" w:rsidRDefault="00A13D51">
            <w:r>
              <w:t>Time</w:t>
            </w:r>
          </w:p>
        </w:tc>
        <w:tc>
          <w:tcPr>
            <w:tcW w:w="1985" w:type="dxa"/>
            <w:shd w:val="clear" w:color="auto" w:fill="EAF1DD" w:themeFill="accent3" w:themeFillTint="33"/>
          </w:tcPr>
          <w:p w:rsidR="00A13D51" w:rsidRDefault="00A13D51">
            <w:r>
              <w:t xml:space="preserve">Item </w:t>
            </w:r>
          </w:p>
        </w:tc>
        <w:tc>
          <w:tcPr>
            <w:tcW w:w="6440" w:type="dxa"/>
            <w:shd w:val="clear" w:color="auto" w:fill="EAF1DD" w:themeFill="accent3" w:themeFillTint="33"/>
          </w:tcPr>
          <w:p w:rsidR="00A13D51" w:rsidRDefault="00A13D51">
            <w:r>
              <w:t xml:space="preserve">Comments </w:t>
            </w:r>
          </w:p>
        </w:tc>
      </w:tr>
      <w:tr w:rsidR="00296216" w:rsidTr="003E54E4">
        <w:tc>
          <w:tcPr>
            <w:tcW w:w="817" w:type="dxa"/>
            <w:shd w:val="clear" w:color="auto" w:fill="EAF1DD" w:themeFill="accent3" w:themeFillTint="33"/>
          </w:tcPr>
          <w:p w:rsidR="00296216" w:rsidRDefault="00296216">
            <w:r>
              <w:t>1</w:t>
            </w:r>
          </w:p>
        </w:tc>
        <w:tc>
          <w:tcPr>
            <w:tcW w:w="1985" w:type="dxa"/>
            <w:vMerge w:val="restart"/>
          </w:tcPr>
          <w:p w:rsidR="00296216" w:rsidRPr="00B90452" w:rsidRDefault="00296216">
            <w:r w:rsidRPr="00B90452">
              <w:t xml:space="preserve">News </w:t>
            </w:r>
          </w:p>
        </w:tc>
        <w:tc>
          <w:tcPr>
            <w:tcW w:w="6440" w:type="dxa"/>
            <w:vMerge w:val="restart"/>
          </w:tcPr>
          <w:p w:rsidR="00296216" w:rsidRPr="00B90452" w:rsidRDefault="00296216" w:rsidP="00296216">
            <w:pPr>
              <w:ind w:firstLine="720"/>
            </w:pPr>
            <w:r w:rsidRPr="00B90452">
              <w:t xml:space="preserve">PLAYED IN AUTOMATICALLY </w:t>
            </w:r>
          </w:p>
        </w:tc>
      </w:tr>
      <w:tr w:rsidR="00296216" w:rsidTr="003E54E4">
        <w:tc>
          <w:tcPr>
            <w:tcW w:w="817" w:type="dxa"/>
            <w:shd w:val="clear" w:color="auto" w:fill="EAF1DD" w:themeFill="accent3" w:themeFillTint="33"/>
          </w:tcPr>
          <w:p w:rsidR="00296216" w:rsidRDefault="00296216">
            <w:r>
              <w:t>2</w:t>
            </w:r>
          </w:p>
        </w:tc>
        <w:tc>
          <w:tcPr>
            <w:tcW w:w="1985" w:type="dxa"/>
            <w:vMerge/>
          </w:tcPr>
          <w:p w:rsidR="00296216" w:rsidRPr="00A51EE8" w:rsidRDefault="00296216">
            <w:pPr>
              <w:rPr>
                <w:color w:val="FF0000"/>
              </w:rPr>
            </w:pPr>
          </w:p>
        </w:tc>
        <w:tc>
          <w:tcPr>
            <w:tcW w:w="6440" w:type="dxa"/>
            <w:vMerge/>
          </w:tcPr>
          <w:p w:rsidR="00296216" w:rsidRPr="00A51EE8" w:rsidRDefault="00296216">
            <w:pPr>
              <w:rPr>
                <w:color w:val="FF0000"/>
              </w:rPr>
            </w:pPr>
          </w:p>
        </w:tc>
      </w:tr>
      <w:tr w:rsidR="00A13D51" w:rsidTr="003E54E4">
        <w:tc>
          <w:tcPr>
            <w:tcW w:w="817" w:type="dxa"/>
            <w:shd w:val="clear" w:color="auto" w:fill="EAF1DD" w:themeFill="accent3" w:themeFillTint="33"/>
          </w:tcPr>
          <w:p w:rsidR="00A13D51" w:rsidRDefault="00A13D51">
            <w:r>
              <w:t>3</w:t>
            </w:r>
          </w:p>
        </w:tc>
        <w:tc>
          <w:tcPr>
            <w:tcW w:w="1985" w:type="dxa"/>
          </w:tcPr>
          <w:p w:rsidR="00A13D51" w:rsidRPr="00007334" w:rsidRDefault="00A51EE8">
            <w:r w:rsidRPr="00007334">
              <w:t xml:space="preserve">Introduction </w:t>
            </w:r>
          </w:p>
        </w:tc>
        <w:tc>
          <w:tcPr>
            <w:tcW w:w="6440" w:type="dxa"/>
          </w:tcPr>
          <w:p w:rsidR="00A13D51" w:rsidRPr="00007334" w:rsidRDefault="00A51EE8">
            <w:r w:rsidRPr="00007334">
              <w:t xml:space="preserve">You brightly introduce yourselves and the topic and some of the content. It was funny but informed. </w:t>
            </w:r>
          </w:p>
        </w:tc>
      </w:tr>
      <w:tr w:rsidR="00563936" w:rsidTr="003E54E4">
        <w:tc>
          <w:tcPr>
            <w:tcW w:w="817" w:type="dxa"/>
            <w:shd w:val="clear" w:color="auto" w:fill="EAF1DD" w:themeFill="accent3" w:themeFillTint="33"/>
          </w:tcPr>
          <w:p w:rsidR="00563936" w:rsidRDefault="00563936">
            <w:r>
              <w:t>4</w:t>
            </w:r>
          </w:p>
        </w:tc>
        <w:tc>
          <w:tcPr>
            <w:tcW w:w="1985" w:type="dxa"/>
            <w:vMerge w:val="restart"/>
          </w:tcPr>
          <w:p w:rsidR="00563936" w:rsidRDefault="00563936">
            <w:r>
              <w:t xml:space="preserve">Shirley </w:t>
            </w:r>
          </w:p>
        </w:tc>
        <w:tc>
          <w:tcPr>
            <w:tcW w:w="6440" w:type="dxa"/>
            <w:vMerge w:val="restart"/>
          </w:tcPr>
          <w:p w:rsidR="00563936" w:rsidRPr="00D05F60" w:rsidRDefault="00563936">
            <w:r w:rsidRPr="008722A3">
              <w:t xml:space="preserve">The music is flagged up as being </w:t>
            </w:r>
            <w:r w:rsidR="008722A3" w:rsidRPr="008722A3">
              <w:t>W</w:t>
            </w:r>
            <w:r w:rsidRPr="008722A3">
              <w:t xml:space="preserve">elsh which fits the St David’s day </w:t>
            </w:r>
            <w:r w:rsidRPr="00D05F60">
              <w:t xml:space="preserve">theme. The presenter also explains this and that we would be going through the decades. </w:t>
            </w:r>
          </w:p>
          <w:p w:rsidR="00563936" w:rsidRDefault="00563936">
            <w:r w:rsidRPr="00D05F60">
              <w:t xml:space="preserve">A tad of a gap from the BA when playing in. and on the out as well. </w:t>
            </w:r>
            <w:r w:rsidR="005F0C95" w:rsidRPr="00D05F60">
              <w:t>W</w:t>
            </w:r>
            <w:r w:rsidRPr="00D05F60">
              <w:t xml:space="preserve">hy was this? </w:t>
            </w:r>
            <w:r w:rsidR="00D05F60" w:rsidRPr="00D05F60">
              <w:t>With the jingle out of the music;</w:t>
            </w:r>
            <w:r w:rsidR="00A400BE" w:rsidRPr="00D05F60">
              <w:t xml:space="preserve"> I suspect this was played automatically so one song needed to finish before the next cart played. If you are going to do this do it manually or edit the end of the song very tight. I would recommend manual. </w:t>
            </w:r>
          </w:p>
        </w:tc>
      </w:tr>
      <w:tr w:rsidR="00563936" w:rsidTr="003E54E4">
        <w:tc>
          <w:tcPr>
            <w:tcW w:w="817" w:type="dxa"/>
            <w:shd w:val="clear" w:color="auto" w:fill="EAF1DD" w:themeFill="accent3" w:themeFillTint="33"/>
          </w:tcPr>
          <w:p w:rsidR="00563936" w:rsidRDefault="00563936">
            <w:r>
              <w:t>5</w:t>
            </w:r>
          </w:p>
        </w:tc>
        <w:tc>
          <w:tcPr>
            <w:tcW w:w="1985" w:type="dxa"/>
            <w:vMerge/>
          </w:tcPr>
          <w:p w:rsidR="00563936" w:rsidRDefault="00563936"/>
        </w:tc>
        <w:tc>
          <w:tcPr>
            <w:tcW w:w="6440" w:type="dxa"/>
            <w:vMerge/>
          </w:tcPr>
          <w:p w:rsidR="00563936" w:rsidRDefault="00563936"/>
        </w:tc>
      </w:tr>
      <w:tr w:rsidR="00563936" w:rsidTr="003E54E4">
        <w:tc>
          <w:tcPr>
            <w:tcW w:w="817" w:type="dxa"/>
            <w:shd w:val="clear" w:color="auto" w:fill="EAF1DD" w:themeFill="accent3" w:themeFillTint="33"/>
          </w:tcPr>
          <w:p w:rsidR="00563936" w:rsidRDefault="00563936">
            <w:r>
              <w:t>6</w:t>
            </w:r>
          </w:p>
        </w:tc>
        <w:tc>
          <w:tcPr>
            <w:tcW w:w="1985" w:type="dxa"/>
            <w:vMerge/>
          </w:tcPr>
          <w:p w:rsidR="00563936" w:rsidRDefault="00563936"/>
        </w:tc>
        <w:tc>
          <w:tcPr>
            <w:tcW w:w="6440" w:type="dxa"/>
            <w:vMerge/>
          </w:tcPr>
          <w:p w:rsidR="00563936" w:rsidRDefault="00563936"/>
        </w:tc>
      </w:tr>
      <w:tr w:rsidR="00A13D51" w:rsidTr="003E54E4">
        <w:tc>
          <w:tcPr>
            <w:tcW w:w="817" w:type="dxa"/>
            <w:shd w:val="clear" w:color="auto" w:fill="EAF1DD" w:themeFill="accent3" w:themeFillTint="33"/>
          </w:tcPr>
          <w:p w:rsidR="00A13D51" w:rsidRDefault="00A13D51">
            <w:r>
              <w:t>7</w:t>
            </w:r>
          </w:p>
        </w:tc>
        <w:tc>
          <w:tcPr>
            <w:tcW w:w="1985" w:type="dxa"/>
          </w:tcPr>
          <w:p w:rsidR="00A13D51" w:rsidRPr="00D05F60" w:rsidRDefault="00A400BE">
            <w:r w:rsidRPr="00D05F60">
              <w:t xml:space="preserve">Chat </w:t>
            </w:r>
          </w:p>
        </w:tc>
        <w:tc>
          <w:tcPr>
            <w:tcW w:w="6440" w:type="dxa"/>
          </w:tcPr>
          <w:p w:rsidR="00A13D51" w:rsidRPr="00D05F60" w:rsidRDefault="00A400BE">
            <w:r w:rsidRPr="00D05F60">
              <w:t xml:space="preserve">You tell me what the programme was going to do with </w:t>
            </w:r>
            <w:r w:rsidR="008478C4" w:rsidRPr="00D05F60">
              <w:t xml:space="preserve">you </w:t>
            </w:r>
            <w:r w:rsidRPr="00D05F60">
              <w:t>listing the skills and background of the Welsh singer. Presenters try and do your research and not seem clueless about the con</w:t>
            </w:r>
            <w:r w:rsidR="00D05F60" w:rsidRPr="00D05F60">
              <w:t>tent. Sweet charity for example.</w:t>
            </w:r>
          </w:p>
        </w:tc>
      </w:tr>
      <w:tr w:rsidR="009055EA" w:rsidTr="003E54E4">
        <w:tc>
          <w:tcPr>
            <w:tcW w:w="817" w:type="dxa"/>
            <w:shd w:val="clear" w:color="auto" w:fill="EAF1DD" w:themeFill="accent3" w:themeFillTint="33"/>
          </w:tcPr>
          <w:p w:rsidR="009055EA" w:rsidRDefault="009055EA">
            <w:r>
              <w:t>8</w:t>
            </w:r>
          </w:p>
        </w:tc>
        <w:tc>
          <w:tcPr>
            <w:tcW w:w="1985" w:type="dxa"/>
            <w:vMerge w:val="restart"/>
          </w:tcPr>
          <w:p w:rsidR="009055EA" w:rsidRPr="00B90452" w:rsidRDefault="009055EA">
            <w:r w:rsidRPr="00B90452">
              <w:t xml:space="preserve">St David’s day </w:t>
            </w:r>
          </w:p>
        </w:tc>
        <w:tc>
          <w:tcPr>
            <w:tcW w:w="6440" w:type="dxa"/>
            <w:vMerge w:val="restart"/>
          </w:tcPr>
          <w:p w:rsidR="009055EA" w:rsidRPr="00B90452" w:rsidRDefault="009055EA">
            <w:r w:rsidRPr="00B90452">
              <w:t xml:space="preserve">Good cue which draws me into the piece.  </w:t>
            </w:r>
          </w:p>
          <w:p w:rsidR="009055EA" w:rsidRPr="00B90452" w:rsidRDefault="009055EA">
            <w:r w:rsidRPr="00B90452">
              <w:t xml:space="preserve">A creative package. This is a nice piece of work with a mix of music. I know much more about St. David after this and there is some nice use of actuality as well. Back anno. Gaelic, you need some explanation in this section as we think of Gaelic as Irish but Welsh is one of the Celtic languages and I think this could have been the subject of another feature.  </w:t>
            </w:r>
          </w:p>
          <w:p w:rsidR="009055EA" w:rsidRPr="00B90452" w:rsidRDefault="009055EA">
            <w:r w:rsidRPr="00B90452">
              <w:t>You ask the audience if they woul</w:t>
            </w:r>
            <w:r w:rsidR="00B90452" w:rsidRPr="00B90452">
              <w:t>d like to contact the programme.</w:t>
            </w:r>
          </w:p>
        </w:tc>
      </w:tr>
      <w:tr w:rsidR="009055EA" w:rsidTr="003E54E4">
        <w:tc>
          <w:tcPr>
            <w:tcW w:w="817" w:type="dxa"/>
            <w:shd w:val="clear" w:color="auto" w:fill="EAF1DD" w:themeFill="accent3" w:themeFillTint="33"/>
          </w:tcPr>
          <w:p w:rsidR="009055EA" w:rsidRDefault="009055EA">
            <w:r>
              <w:t>9</w:t>
            </w:r>
          </w:p>
        </w:tc>
        <w:tc>
          <w:tcPr>
            <w:tcW w:w="1985" w:type="dxa"/>
            <w:vMerge/>
          </w:tcPr>
          <w:p w:rsidR="009055EA" w:rsidRPr="009055EA" w:rsidRDefault="009055EA">
            <w:pPr>
              <w:rPr>
                <w:color w:val="FF0000"/>
              </w:rPr>
            </w:pPr>
          </w:p>
        </w:tc>
        <w:tc>
          <w:tcPr>
            <w:tcW w:w="6440" w:type="dxa"/>
            <w:vMerge/>
          </w:tcPr>
          <w:p w:rsidR="009055EA" w:rsidRPr="009055EA" w:rsidRDefault="009055EA">
            <w:pPr>
              <w:rPr>
                <w:color w:val="FF0000"/>
              </w:rPr>
            </w:pPr>
          </w:p>
        </w:tc>
      </w:tr>
      <w:tr w:rsidR="009055EA" w:rsidTr="003E54E4">
        <w:tc>
          <w:tcPr>
            <w:tcW w:w="817" w:type="dxa"/>
            <w:shd w:val="clear" w:color="auto" w:fill="EAF1DD" w:themeFill="accent3" w:themeFillTint="33"/>
          </w:tcPr>
          <w:p w:rsidR="009055EA" w:rsidRDefault="009055EA">
            <w:r>
              <w:t>10</w:t>
            </w:r>
          </w:p>
        </w:tc>
        <w:tc>
          <w:tcPr>
            <w:tcW w:w="1985" w:type="dxa"/>
            <w:vMerge w:val="restart"/>
          </w:tcPr>
          <w:p w:rsidR="009055EA" w:rsidRPr="009055EA" w:rsidRDefault="009055EA">
            <w:pPr>
              <w:rPr>
                <w:color w:val="FF0000"/>
              </w:rPr>
            </w:pPr>
            <w:r w:rsidRPr="00F904E9">
              <w:t xml:space="preserve">Ash Wednesday </w:t>
            </w:r>
          </w:p>
        </w:tc>
        <w:tc>
          <w:tcPr>
            <w:tcW w:w="6440" w:type="dxa"/>
            <w:vMerge w:val="restart"/>
          </w:tcPr>
          <w:p w:rsidR="009055EA" w:rsidRPr="008722A3" w:rsidRDefault="009055EA">
            <w:r w:rsidRPr="008722A3">
              <w:t xml:space="preserve">A little odd but I know why you have this in, it’s because of the programme idea swap. You make a good reason for playing it in the cue. </w:t>
            </w:r>
          </w:p>
          <w:p w:rsidR="009055EA" w:rsidRPr="009055EA" w:rsidRDefault="009055EA">
            <w:pPr>
              <w:rPr>
                <w:color w:val="FF0000"/>
              </w:rPr>
            </w:pPr>
            <w:r w:rsidRPr="008478C4">
              <w:t xml:space="preserve">Come on Molly you should research this </w:t>
            </w:r>
            <w:r w:rsidR="008478C4" w:rsidRPr="008478C4">
              <w:t xml:space="preserve">as </w:t>
            </w:r>
            <w:r w:rsidRPr="008478C4">
              <w:t>it’s a simple Wikipedia job!</w:t>
            </w:r>
            <w:r w:rsidR="008478C4" w:rsidRPr="008478C4">
              <w:t xml:space="preserve"> </w:t>
            </w:r>
            <w:r w:rsidRPr="008478C4">
              <w:t xml:space="preserve">You knew the answer was in the interview. One of the things about been a presenter is having a good general knowledge. Make it your business to learn lots of stuff about lots of things. Cue gets a bit rambling. Try and keep it focused on the matter in hand and link it back if possible to </w:t>
            </w:r>
            <w:r w:rsidR="008478C4" w:rsidRPr="008478C4">
              <w:t>St. David</w:t>
            </w:r>
            <w:r w:rsidRPr="008478C4">
              <w:t>.</w:t>
            </w:r>
          </w:p>
          <w:p w:rsidR="009055EA" w:rsidRPr="008478C4" w:rsidRDefault="009055EA">
            <w:r w:rsidRPr="008478C4">
              <w:t xml:space="preserve">A creative interview where I learn much about the </w:t>
            </w:r>
            <w:r w:rsidR="008478C4" w:rsidRPr="008478C4">
              <w:t xml:space="preserve">topic. The way in </w:t>
            </w:r>
            <w:r w:rsidRPr="008478C4">
              <w:t>which is treated with music a decent back anno</w:t>
            </w:r>
            <w:r w:rsidR="008478C4" w:rsidRPr="008478C4">
              <w:t xml:space="preserve"> works as well</w:t>
            </w:r>
            <w:r w:rsidRPr="008478C4">
              <w:t>.</w:t>
            </w:r>
          </w:p>
          <w:p w:rsidR="009055EA" w:rsidRPr="009055EA" w:rsidRDefault="009055EA">
            <w:pPr>
              <w:rPr>
                <w:color w:val="FF0000"/>
              </w:rPr>
            </w:pPr>
            <w:r w:rsidRPr="008478C4">
              <w:t xml:space="preserve">I feel this was a suitable place for a </w:t>
            </w:r>
            <w:r w:rsidR="008478C4" w:rsidRPr="008478C4">
              <w:t>“</w:t>
            </w:r>
            <w:r w:rsidRPr="008478C4">
              <w:t>slow to fast</w:t>
            </w:r>
            <w:r w:rsidR="008478C4" w:rsidRPr="008478C4">
              <w:t>”</w:t>
            </w:r>
            <w:r w:rsidRPr="008478C4">
              <w:t xml:space="preserve"> jingle!! Remember those</w:t>
            </w:r>
            <w:r w:rsidR="008478C4" w:rsidRPr="008478C4">
              <w:t>, w</w:t>
            </w:r>
            <w:r w:rsidRPr="008478C4">
              <w:t xml:space="preserve">here you move between a more solemn piece </w:t>
            </w:r>
            <w:r w:rsidR="008478C4" w:rsidRPr="008478C4">
              <w:t>and an upbeat one?</w:t>
            </w:r>
          </w:p>
        </w:tc>
      </w:tr>
      <w:tr w:rsidR="009055EA" w:rsidTr="003E54E4">
        <w:tc>
          <w:tcPr>
            <w:tcW w:w="817" w:type="dxa"/>
            <w:shd w:val="clear" w:color="auto" w:fill="EAF1DD" w:themeFill="accent3" w:themeFillTint="33"/>
          </w:tcPr>
          <w:p w:rsidR="009055EA" w:rsidRDefault="009055EA">
            <w:r>
              <w:t>11</w:t>
            </w:r>
          </w:p>
        </w:tc>
        <w:tc>
          <w:tcPr>
            <w:tcW w:w="1985" w:type="dxa"/>
            <w:vMerge/>
          </w:tcPr>
          <w:p w:rsidR="009055EA" w:rsidRDefault="009055EA"/>
        </w:tc>
        <w:tc>
          <w:tcPr>
            <w:tcW w:w="6440" w:type="dxa"/>
            <w:vMerge/>
          </w:tcPr>
          <w:p w:rsidR="009055EA" w:rsidRDefault="009055EA"/>
        </w:tc>
      </w:tr>
      <w:tr w:rsidR="009055EA" w:rsidTr="003E54E4">
        <w:tc>
          <w:tcPr>
            <w:tcW w:w="817" w:type="dxa"/>
            <w:shd w:val="clear" w:color="auto" w:fill="EAF1DD" w:themeFill="accent3" w:themeFillTint="33"/>
          </w:tcPr>
          <w:p w:rsidR="009055EA" w:rsidRDefault="009055EA">
            <w:r>
              <w:t>12</w:t>
            </w:r>
          </w:p>
        </w:tc>
        <w:tc>
          <w:tcPr>
            <w:tcW w:w="1985" w:type="dxa"/>
            <w:vMerge/>
          </w:tcPr>
          <w:p w:rsidR="009055EA" w:rsidRDefault="009055EA"/>
        </w:tc>
        <w:tc>
          <w:tcPr>
            <w:tcW w:w="6440" w:type="dxa"/>
            <w:vMerge/>
          </w:tcPr>
          <w:p w:rsidR="009055EA" w:rsidRDefault="009055EA"/>
        </w:tc>
      </w:tr>
      <w:tr w:rsidR="009055EA" w:rsidTr="003E54E4">
        <w:tc>
          <w:tcPr>
            <w:tcW w:w="817" w:type="dxa"/>
            <w:shd w:val="clear" w:color="auto" w:fill="EAF1DD" w:themeFill="accent3" w:themeFillTint="33"/>
          </w:tcPr>
          <w:p w:rsidR="009055EA" w:rsidRDefault="009055EA">
            <w:r>
              <w:t>13</w:t>
            </w:r>
          </w:p>
        </w:tc>
        <w:tc>
          <w:tcPr>
            <w:tcW w:w="1985" w:type="dxa"/>
            <w:vMerge/>
          </w:tcPr>
          <w:p w:rsidR="009055EA" w:rsidRDefault="009055EA"/>
        </w:tc>
        <w:tc>
          <w:tcPr>
            <w:tcW w:w="6440" w:type="dxa"/>
            <w:vMerge/>
          </w:tcPr>
          <w:p w:rsidR="009055EA" w:rsidRDefault="009055EA"/>
        </w:tc>
      </w:tr>
      <w:tr w:rsidR="009055EA" w:rsidTr="003E54E4">
        <w:tc>
          <w:tcPr>
            <w:tcW w:w="817" w:type="dxa"/>
            <w:shd w:val="clear" w:color="auto" w:fill="EAF1DD" w:themeFill="accent3" w:themeFillTint="33"/>
          </w:tcPr>
          <w:p w:rsidR="009055EA" w:rsidRDefault="009055EA">
            <w:r>
              <w:t>14</w:t>
            </w:r>
          </w:p>
        </w:tc>
        <w:tc>
          <w:tcPr>
            <w:tcW w:w="1985" w:type="dxa"/>
            <w:vMerge/>
          </w:tcPr>
          <w:p w:rsidR="009055EA" w:rsidRDefault="009055EA"/>
        </w:tc>
        <w:tc>
          <w:tcPr>
            <w:tcW w:w="6440" w:type="dxa"/>
            <w:vMerge/>
          </w:tcPr>
          <w:p w:rsidR="009055EA" w:rsidRDefault="009055EA"/>
        </w:tc>
      </w:tr>
      <w:tr w:rsidR="006D0D0B" w:rsidTr="003E54E4">
        <w:tc>
          <w:tcPr>
            <w:tcW w:w="817" w:type="dxa"/>
            <w:shd w:val="clear" w:color="auto" w:fill="EAF1DD" w:themeFill="accent3" w:themeFillTint="33"/>
          </w:tcPr>
          <w:p w:rsidR="006D0D0B" w:rsidRDefault="006D0D0B">
            <w:r>
              <w:t>15</w:t>
            </w:r>
          </w:p>
        </w:tc>
        <w:tc>
          <w:tcPr>
            <w:tcW w:w="1985" w:type="dxa"/>
            <w:vMerge w:val="restart"/>
          </w:tcPr>
          <w:p w:rsidR="00460F1A" w:rsidRPr="00D05F60" w:rsidRDefault="006D0D0B">
            <w:r w:rsidRPr="00D05F60">
              <w:t xml:space="preserve">Tom Jones </w:t>
            </w:r>
          </w:p>
          <w:p w:rsidR="00460F1A" w:rsidRPr="00D05F60" w:rsidRDefault="00460F1A"/>
          <w:p w:rsidR="00460F1A" w:rsidRPr="00D05F60" w:rsidRDefault="00460F1A"/>
          <w:p w:rsidR="00460F1A" w:rsidRPr="00D05F60" w:rsidRDefault="00460F1A"/>
        </w:tc>
        <w:tc>
          <w:tcPr>
            <w:tcW w:w="6440" w:type="dxa"/>
            <w:vMerge w:val="restart"/>
          </w:tcPr>
          <w:p w:rsidR="006D0D0B" w:rsidRPr="00D05F60" w:rsidRDefault="006D0D0B">
            <w:r w:rsidRPr="00D05F60">
              <w:t xml:space="preserve">This was suitable for the programme. Try not to say </w:t>
            </w:r>
            <w:r w:rsidR="008722A3" w:rsidRPr="00D05F60">
              <w:t>“</w:t>
            </w:r>
            <w:r w:rsidRPr="00D05F60">
              <w:t>that was</w:t>
            </w:r>
            <w:r w:rsidR="008722A3" w:rsidRPr="00D05F60">
              <w:t>”</w:t>
            </w:r>
            <w:r w:rsidRPr="00D05F60">
              <w:t xml:space="preserve"> at the end but come up with a more original form of words. I was fine with most of the information about Tom Jones but there was a moment when you spoke about his youth and his alleged “love child” and his affairs. This is dangerous defamation territory and is best avoided. Nothing happened but think carefully about what you say.  </w:t>
            </w:r>
          </w:p>
          <w:p w:rsidR="006D0D0B" w:rsidRPr="00D05F60" w:rsidRDefault="006D0D0B">
            <w:r w:rsidRPr="00D05F60">
              <w:t xml:space="preserve"> </w:t>
            </w:r>
          </w:p>
        </w:tc>
      </w:tr>
      <w:tr w:rsidR="006D0D0B" w:rsidTr="003E54E4">
        <w:tc>
          <w:tcPr>
            <w:tcW w:w="817" w:type="dxa"/>
            <w:shd w:val="clear" w:color="auto" w:fill="EAF1DD" w:themeFill="accent3" w:themeFillTint="33"/>
          </w:tcPr>
          <w:p w:rsidR="006D0D0B" w:rsidRDefault="006D0D0B">
            <w:r>
              <w:t>16</w:t>
            </w:r>
          </w:p>
        </w:tc>
        <w:tc>
          <w:tcPr>
            <w:tcW w:w="1985" w:type="dxa"/>
            <w:vMerge/>
          </w:tcPr>
          <w:p w:rsidR="006D0D0B" w:rsidRDefault="006D0D0B"/>
        </w:tc>
        <w:tc>
          <w:tcPr>
            <w:tcW w:w="6440" w:type="dxa"/>
            <w:vMerge/>
          </w:tcPr>
          <w:p w:rsidR="006D0D0B" w:rsidRPr="00D05F60" w:rsidRDefault="006D0D0B"/>
        </w:tc>
      </w:tr>
      <w:tr w:rsidR="006D0D0B" w:rsidTr="003E54E4">
        <w:tc>
          <w:tcPr>
            <w:tcW w:w="817" w:type="dxa"/>
            <w:shd w:val="clear" w:color="auto" w:fill="EAF1DD" w:themeFill="accent3" w:themeFillTint="33"/>
          </w:tcPr>
          <w:p w:rsidR="006D0D0B" w:rsidRDefault="006D0D0B">
            <w:r>
              <w:t>17</w:t>
            </w:r>
          </w:p>
        </w:tc>
        <w:tc>
          <w:tcPr>
            <w:tcW w:w="1985" w:type="dxa"/>
            <w:vMerge/>
          </w:tcPr>
          <w:p w:rsidR="006D0D0B" w:rsidRDefault="006D0D0B"/>
        </w:tc>
        <w:tc>
          <w:tcPr>
            <w:tcW w:w="6440" w:type="dxa"/>
            <w:vMerge/>
          </w:tcPr>
          <w:p w:rsidR="006D0D0B" w:rsidRPr="00D05F60" w:rsidRDefault="006D0D0B"/>
        </w:tc>
      </w:tr>
      <w:tr w:rsidR="006D0D0B" w:rsidTr="003E54E4">
        <w:tc>
          <w:tcPr>
            <w:tcW w:w="817" w:type="dxa"/>
            <w:shd w:val="clear" w:color="auto" w:fill="EAF1DD" w:themeFill="accent3" w:themeFillTint="33"/>
          </w:tcPr>
          <w:p w:rsidR="006D0D0B" w:rsidRDefault="006D0D0B">
            <w:r>
              <w:t>18</w:t>
            </w:r>
          </w:p>
        </w:tc>
        <w:tc>
          <w:tcPr>
            <w:tcW w:w="1985" w:type="dxa"/>
            <w:vMerge/>
          </w:tcPr>
          <w:p w:rsidR="006D0D0B" w:rsidRDefault="006D0D0B"/>
        </w:tc>
        <w:tc>
          <w:tcPr>
            <w:tcW w:w="6440" w:type="dxa"/>
            <w:vMerge/>
          </w:tcPr>
          <w:p w:rsidR="006D0D0B" w:rsidRPr="00D05F60" w:rsidRDefault="006D0D0B"/>
        </w:tc>
      </w:tr>
      <w:tr w:rsidR="006D0D0B" w:rsidTr="003E54E4">
        <w:tc>
          <w:tcPr>
            <w:tcW w:w="817" w:type="dxa"/>
            <w:shd w:val="clear" w:color="auto" w:fill="EAF1DD" w:themeFill="accent3" w:themeFillTint="33"/>
          </w:tcPr>
          <w:p w:rsidR="006D0D0B" w:rsidRDefault="006D0D0B">
            <w:r>
              <w:t>19</w:t>
            </w:r>
          </w:p>
        </w:tc>
        <w:tc>
          <w:tcPr>
            <w:tcW w:w="1985" w:type="dxa"/>
            <w:vMerge/>
          </w:tcPr>
          <w:p w:rsidR="006D0D0B" w:rsidRDefault="006D0D0B"/>
        </w:tc>
        <w:tc>
          <w:tcPr>
            <w:tcW w:w="6440" w:type="dxa"/>
            <w:vMerge/>
          </w:tcPr>
          <w:p w:rsidR="006D0D0B" w:rsidRPr="00D05F60" w:rsidRDefault="006D0D0B"/>
        </w:tc>
      </w:tr>
      <w:tr w:rsidR="00460F1A" w:rsidTr="003E54E4">
        <w:tc>
          <w:tcPr>
            <w:tcW w:w="817" w:type="dxa"/>
            <w:shd w:val="clear" w:color="auto" w:fill="EAF1DD" w:themeFill="accent3" w:themeFillTint="33"/>
          </w:tcPr>
          <w:p w:rsidR="00460F1A" w:rsidRDefault="00460F1A">
            <w:r>
              <w:t>20</w:t>
            </w:r>
          </w:p>
        </w:tc>
        <w:tc>
          <w:tcPr>
            <w:tcW w:w="1985" w:type="dxa"/>
            <w:vMerge w:val="restart"/>
          </w:tcPr>
          <w:p w:rsidR="00460F1A" w:rsidRPr="00460F1A" w:rsidRDefault="00460F1A">
            <w:pPr>
              <w:rPr>
                <w:color w:val="FF0000"/>
              </w:rPr>
            </w:pPr>
            <w:r w:rsidRPr="00460F1A">
              <w:rPr>
                <w:color w:val="FF0000"/>
              </w:rPr>
              <w:t xml:space="preserve">Welsh Cakes </w:t>
            </w:r>
          </w:p>
        </w:tc>
        <w:tc>
          <w:tcPr>
            <w:tcW w:w="6440" w:type="dxa"/>
            <w:vMerge w:val="restart"/>
          </w:tcPr>
          <w:p w:rsidR="00460F1A" w:rsidRPr="00D05F60" w:rsidRDefault="00460F1A">
            <w:r w:rsidRPr="00D05F60">
              <w:t xml:space="preserve">This has no real cue. What are welsh cakes, are you looking forward </w:t>
            </w:r>
            <w:r w:rsidRPr="00D05F60">
              <w:lastRenderedPageBreak/>
              <w:t>to eating them?  Joe should talk about what they are as well and how they always</w:t>
            </w:r>
            <w:r w:rsidR="00D05F60">
              <w:t xml:space="preserve"> remind him of home and him mum or the like.</w:t>
            </w:r>
            <w:bookmarkStart w:id="0" w:name="_GoBack"/>
            <w:bookmarkEnd w:id="0"/>
            <w:r w:rsidRPr="00D05F60">
              <w:t xml:space="preserve"> </w:t>
            </w:r>
          </w:p>
          <w:p w:rsidR="00460F1A" w:rsidRPr="00D05F60" w:rsidRDefault="00460F1A">
            <w:r w:rsidRPr="00D05F60">
              <w:t xml:space="preserve">The piece itself is atmospheric and what is quiet funny is that you really don’t have any idea of what you are doing or have any of the right implements. It was a decent piece but very badly framed with little of no introduction. </w:t>
            </w:r>
          </w:p>
          <w:p w:rsidR="00460F1A" w:rsidRPr="00D05F60" w:rsidRDefault="00460F1A">
            <w:r w:rsidRPr="00D05F60">
              <w:t xml:space="preserve">If I were to say anything about this audio you could have done with someone in the kitchen with you.  </w:t>
            </w:r>
          </w:p>
          <w:p w:rsidR="00460F1A" w:rsidRPr="00D05F60" w:rsidRDefault="00460F1A"/>
          <w:p w:rsidR="00460F1A" w:rsidRPr="00D05F60" w:rsidRDefault="00460F1A">
            <w:r w:rsidRPr="00D05F60">
              <w:t xml:space="preserve">The back anno with Joe </w:t>
            </w:r>
            <w:r w:rsidR="008722A3" w:rsidRPr="00D05F60">
              <w:t>i</w:t>
            </w:r>
            <w:r w:rsidRPr="00D05F60">
              <w:t xml:space="preserve">n the studio works even though he is off mic at the start it offers an honesty.  </w:t>
            </w:r>
          </w:p>
          <w:p w:rsidR="00460F1A" w:rsidRPr="00D05F60" w:rsidRDefault="00460F1A"/>
          <w:p w:rsidR="00460F1A" w:rsidRPr="00D05F60" w:rsidRDefault="00460F1A">
            <w:r w:rsidRPr="00D05F60">
              <w:t xml:space="preserve">This chat and the tasting is nice and informative.  </w:t>
            </w:r>
          </w:p>
        </w:tc>
      </w:tr>
      <w:tr w:rsidR="00460F1A" w:rsidTr="003E54E4">
        <w:tc>
          <w:tcPr>
            <w:tcW w:w="817" w:type="dxa"/>
            <w:shd w:val="clear" w:color="auto" w:fill="EAF1DD" w:themeFill="accent3" w:themeFillTint="33"/>
          </w:tcPr>
          <w:p w:rsidR="00460F1A" w:rsidRDefault="00460F1A">
            <w:r>
              <w:lastRenderedPageBreak/>
              <w:t>21</w:t>
            </w:r>
          </w:p>
        </w:tc>
        <w:tc>
          <w:tcPr>
            <w:tcW w:w="1985" w:type="dxa"/>
            <w:vMerge/>
          </w:tcPr>
          <w:p w:rsidR="00460F1A" w:rsidRDefault="00460F1A"/>
        </w:tc>
        <w:tc>
          <w:tcPr>
            <w:tcW w:w="6440" w:type="dxa"/>
            <w:vMerge/>
          </w:tcPr>
          <w:p w:rsidR="00460F1A" w:rsidRDefault="00460F1A"/>
        </w:tc>
      </w:tr>
      <w:tr w:rsidR="00460F1A" w:rsidTr="003E54E4">
        <w:tc>
          <w:tcPr>
            <w:tcW w:w="817" w:type="dxa"/>
            <w:shd w:val="clear" w:color="auto" w:fill="EAF1DD" w:themeFill="accent3" w:themeFillTint="33"/>
          </w:tcPr>
          <w:p w:rsidR="00460F1A" w:rsidRDefault="00460F1A">
            <w:r>
              <w:t>22</w:t>
            </w:r>
          </w:p>
        </w:tc>
        <w:tc>
          <w:tcPr>
            <w:tcW w:w="1985" w:type="dxa"/>
            <w:vMerge/>
          </w:tcPr>
          <w:p w:rsidR="00460F1A" w:rsidRDefault="00460F1A"/>
        </w:tc>
        <w:tc>
          <w:tcPr>
            <w:tcW w:w="6440" w:type="dxa"/>
            <w:vMerge/>
          </w:tcPr>
          <w:p w:rsidR="00460F1A" w:rsidRDefault="00460F1A"/>
        </w:tc>
      </w:tr>
      <w:tr w:rsidR="00460F1A" w:rsidTr="003E54E4">
        <w:tc>
          <w:tcPr>
            <w:tcW w:w="817" w:type="dxa"/>
            <w:shd w:val="clear" w:color="auto" w:fill="EAF1DD" w:themeFill="accent3" w:themeFillTint="33"/>
          </w:tcPr>
          <w:p w:rsidR="00460F1A" w:rsidRDefault="00460F1A">
            <w:r>
              <w:t>23</w:t>
            </w:r>
          </w:p>
        </w:tc>
        <w:tc>
          <w:tcPr>
            <w:tcW w:w="1985" w:type="dxa"/>
            <w:vMerge/>
          </w:tcPr>
          <w:p w:rsidR="00460F1A" w:rsidRDefault="00460F1A"/>
        </w:tc>
        <w:tc>
          <w:tcPr>
            <w:tcW w:w="6440" w:type="dxa"/>
            <w:vMerge/>
          </w:tcPr>
          <w:p w:rsidR="00460F1A" w:rsidRDefault="00460F1A"/>
        </w:tc>
      </w:tr>
      <w:tr w:rsidR="00460F1A" w:rsidTr="003E54E4">
        <w:tc>
          <w:tcPr>
            <w:tcW w:w="817" w:type="dxa"/>
            <w:shd w:val="clear" w:color="auto" w:fill="EAF1DD" w:themeFill="accent3" w:themeFillTint="33"/>
          </w:tcPr>
          <w:p w:rsidR="00460F1A" w:rsidRDefault="00460F1A">
            <w:r>
              <w:t>24</w:t>
            </w:r>
          </w:p>
        </w:tc>
        <w:tc>
          <w:tcPr>
            <w:tcW w:w="1985" w:type="dxa"/>
            <w:vMerge/>
          </w:tcPr>
          <w:p w:rsidR="00460F1A" w:rsidRDefault="00460F1A"/>
        </w:tc>
        <w:tc>
          <w:tcPr>
            <w:tcW w:w="6440" w:type="dxa"/>
            <w:vMerge/>
          </w:tcPr>
          <w:p w:rsidR="00460F1A" w:rsidRDefault="00460F1A"/>
        </w:tc>
      </w:tr>
      <w:tr w:rsidR="00460F1A" w:rsidTr="003E54E4">
        <w:tc>
          <w:tcPr>
            <w:tcW w:w="817" w:type="dxa"/>
            <w:shd w:val="clear" w:color="auto" w:fill="EAF1DD" w:themeFill="accent3" w:themeFillTint="33"/>
          </w:tcPr>
          <w:p w:rsidR="00460F1A" w:rsidRDefault="00460F1A">
            <w:r>
              <w:t>25</w:t>
            </w:r>
          </w:p>
        </w:tc>
        <w:tc>
          <w:tcPr>
            <w:tcW w:w="1985" w:type="dxa"/>
            <w:vMerge/>
          </w:tcPr>
          <w:p w:rsidR="00460F1A" w:rsidRDefault="00460F1A"/>
        </w:tc>
        <w:tc>
          <w:tcPr>
            <w:tcW w:w="6440" w:type="dxa"/>
            <w:vMerge/>
          </w:tcPr>
          <w:p w:rsidR="00460F1A" w:rsidRDefault="00460F1A"/>
        </w:tc>
      </w:tr>
      <w:tr w:rsidR="00460F1A" w:rsidTr="003E54E4">
        <w:tc>
          <w:tcPr>
            <w:tcW w:w="817" w:type="dxa"/>
            <w:shd w:val="clear" w:color="auto" w:fill="EAF1DD" w:themeFill="accent3" w:themeFillTint="33"/>
          </w:tcPr>
          <w:p w:rsidR="00460F1A" w:rsidRDefault="00460F1A">
            <w:r>
              <w:t>26</w:t>
            </w:r>
          </w:p>
        </w:tc>
        <w:tc>
          <w:tcPr>
            <w:tcW w:w="1985" w:type="dxa"/>
            <w:vMerge/>
          </w:tcPr>
          <w:p w:rsidR="00460F1A" w:rsidRDefault="00460F1A"/>
        </w:tc>
        <w:tc>
          <w:tcPr>
            <w:tcW w:w="6440" w:type="dxa"/>
            <w:vMerge/>
          </w:tcPr>
          <w:p w:rsidR="00460F1A" w:rsidRDefault="00460F1A"/>
        </w:tc>
      </w:tr>
      <w:tr w:rsidR="006D0D0B" w:rsidTr="003E54E4">
        <w:tc>
          <w:tcPr>
            <w:tcW w:w="817" w:type="dxa"/>
            <w:shd w:val="clear" w:color="auto" w:fill="EAF1DD" w:themeFill="accent3" w:themeFillTint="33"/>
          </w:tcPr>
          <w:p w:rsidR="006D0D0B" w:rsidRDefault="006D0D0B">
            <w:r>
              <w:t>27</w:t>
            </w:r>
          </w:p>
        </w:tc>
        <w:tc>
          <w:tcPr>
            <w:tcW w:w="1985" w:type="dxa"/>
            <w:vMerge w:val="restart"/>
          </w:tcPr>
          <w:p w:rsidR="006D0D0B" w:rsidRPr="00B90452" w:rsidRDefault="006D0D0B">
            <w:r w:rsidRPr="00B90452">
              <w:t xml:space="preserve">Bonny Tyler </w:t>
            </w:r>
          </w:p>
        </w:tc>
        <w:tc>
          <w:tcPr>
            <w:tcW w:w="6440" w:type="dxa"/>
            <w:vMerge w:val="restart"/>
          </w:tcPr>
          <w:p w:rsidR="006D0D0B" w:rsidRPr="00B90452" w:rsidRDefault="006D0D0B">
            <w:r w:rsidRPr="00B90452">
              <w:t>Played in ok. You remind me that it’s the 1980’s I would have said</w:t>
            </w:r>
            <w:r w:rsidR="00B90452" w:rsidRPr="00B90452">
              <w:t xml:space="preserve"> “Today on Sauce on Siren</w:t>
            </w:r>
            <w:r w:rsidRPr="00B90452">
              <w:t xml:space="preserve"> we are celebrating St’ David’s day so </w:t>
            </w:r>
            <w:r w:rsidR="00297FE5" w:rsidRPr="00B90452">
              <w:t>it’s</w:t>
            </w:r>
            <w:r w:rsidRPr="00B90452">
              <w:t xml:space="preserve"> another Welsh artist, this is from the 1980’s…  </w:t>
            </w:r>
            <w:r w:rsidR="00B90452" w:rsidRPr="00B90452">
              <w:t>“</w:t>
            </w:r>
          </w:p>
          <w:p w:rsidR="006D0D0B" w:rsidRPr="00B90452" w:rsidRDefault="006D0D0B">
            <w:r w:rsidRPr="00B90452">
              <w:t xml:space="preserve">What happened at the end? </w:t>
            </w:r>
          </w:p>
        </w:tc>
      </w:tr>
      <w:tr w:rsidR="006D0D0B" w:rsidTr="003E54E4">
        <w:tc>
          <w:tcPr>
            <w:tcW w:w="817" w:type="dxa"/>
            <w:shd w:val="clear" w:color="auto" w:fill="EAF1DD" w:themeFill="accent3" w:themeFillTint="33"/>
          </w:tcPr>
          <w:p w:rsidR="006D0D0B" w:rsidRDefault="006D0D0B">
            <w:r>
              <w:t>28</w:t>
            </w:r>
          </w:p>
        </w:tc>
        <w:tc>
          <w:tcPr>
            <w:tcW w:w="1985" w:type="dxa"/>
            <w:vMerge/>
          </w:tcPr>
          <w:p w:rsidR="006D0D0B" w:rsidRDefault="006D0D0B"/>
        </w:tc>
        <w:tc>
          <w:tcPr>
            <w:tcW w:w="6440" w:type="dxa"/>
            <w:vMerge/>
          </w:tcPr>
          <w:p w:rsidR="006D0D0B" w:rsidRDefault="006D0D0B"/>
        </w:tc>
      </w:tr>
      <w:tr w:rsidR="006D0D0B" w:rsidTr="003E54E4">
        <w:tc>
          <w:tcPr>
            <w:tcW w:w="817" w:type="dxa"/>
            <w:shd w:val="clear" w:color="auto" w:fill="EAF1DD" w:themeFill="accent3" w:themeFillTint="33"/>
          </w:tcPr>
          <w:p w:rsidR="006D0D0B" w:rsidRDefault="006D0D0B">
            <w:r>
              <w:t>29</w:t>
            </w:r>
          </w:p>
        </w:tc>
        <w:tc>
          <w:tcPr>
            <w:tcW w:w="1985" w:type="dxa"/>
            <w:vMerge/>
          </w:tcPr>
          <w:p w:rsidR="006D0D0B" w:rsidRDefault="006D0D0B"/>
        </w:tc>
        <w:tc>
          <w:tcPr>
            <w:tcW w:w="6440" w:type="dxa"/>
            <w:vMerge/>
          </w:tcPr>
          <w:p w:rsidR="006D0D0B" w:rsidRDefault="006D0D0B"/>
        </w:tc>
      </w:tr>
      <w:tr w:rsidR="006D0D0B" w:rsidTr="003E54E4">
        <w:tc>
          <w:tcPr>
            <w:tcW w:w="817" w:type="dxa"/>
            <w:shd w:val="clear" w:color="auto" w:fill="EAF1DD" w:themeFill="accent3" w:themeFillTint="33"/>
          </w:tcPr>
          <w:p w:rsidR="006D0D0B" w:rsidRDefault="006D0D0B">
            <w:r>
              <w:t>30</w:t>
            </w:r>
          </w:p>
        </w:tc>
        <w:tc>
          <w:tcPr>
            <w:tcW w:w="1985" w:type="dxa"/>
            <w:vMerge/>
          </w:tcPr>
          <w:p w:rsidR="006D0D0B" w:rsidRDefault="006D0D0B"/>
        </w:tc>
        <w:tc>
          <w:tcPr>
            <w:tcW w:w="6440" w:type="dxa"/>
            <w:vMerge/>
          </w:tcPr>
          <w:p w:rsidR="006D0D0B" w:rsidRDefault="006D0D0B"/>
        </w:tc>
      </w:tr>
      <w:tr w:rsidR="00D91D5E" w:rsidTr="003E54E4">
        <w:tc>
          <w:tcPr>
            <w:tcW w:w="817" w:type="dxa"/>
            <w:shd w:val="clear" w:color="auto" w:fill="EAF1DD" w:themeFill="accent3" w:themeFillTint="33"/>
          </w:tcPr>
          <w:p w:rsidR="00D91D5E" w:rsidRDefault="00D91D5E">
            <w:r>
              <w:t>31</w:t>
            </w:r>
          </w:p>
        </w:tc>
        <w:tc>
          <w:tcPr>
            <w:tcW w:w="1985" w:type="dxa"/>
            <w:vMerge w:val="restart"/>
          </w:tcPr>
          <w:p w:rsidR="00D91D5E" w:rsidRPr="008478C4" w:rsidRDefault="00D91D5E">
            <w:r w:rsidRPr="008478C4">
              <w:t xml:space="preserve">Bonny Tyler </w:t>
            </w:r>
          </w:p>
        </w:tc>
        <w:tc>
          <w:tcPr>
            <w:tcW w:w="6440" w:type="dxa"/>
            <w:vMerge w:val="restart"/>
          </w:tcPr>
          <w:p w:rsidR="00D91D5E" w:rsidRPr="008478C4" w:rsidRDefault="00D91D5E">
            <w:r w:rsidRPr="008478C4">
              <w:t xml:space="preserve">A useful section about the singer and I learn from it. There were clearly issues with you saying some of the Welsh words so could you have had a Welsh “advisor” in the studio to help in a fun but informative way. There must be more than one person from Wales in the city. </w:t>
            </w:r>
          </w:p>
        </w:tc>
      </w:tr>
      <w:tr w:rsidR="00D91D5E" w:rsidTr="003E54E4">
        <w:tc>
          <w:tcPr>
            <w:tcW w:w="817" w:type="dxa"/>
            <w:shd w:val="clear" w:color="auto" w:fill="EAF1DD" w:themeFill="accent3" w:themeFillTint="33"/>
          </w:tcPr>
          <w:p w:rsidR="00D91D5E" w:rsidRDefault="00D91D5E">
            <w:r>
              <w:t>32</w:t>
            </w:r>
          </w:p>
        </w:tc>
        <w:tc>
          <w:tcPr>
            <w:tcW w:w="1985" w:type="dxa"/>
            <w:vMerge/>
          </w:tcPr>
          <w:p w:rsidR="00D91D5E" w:rsidRPr="00A51EE8" w:rsidRDefault="00D91D5E">
            <w:pPr>
              <w:rPr>
                <w:color w:val="FF0000"/>
              </w:rPr>
            </w:pPr>
          </w:p>
        </w:tc>
        <w:tc>
          <w:tcPr>
            <w:tcW w:w="6440" w:type="dxa"/>
            <w:vMerge/>
          </w:tcPr>
          <w:p w:rsidR="00D91D5E" w:rsidRPr="00A51EE8" w:rsidRDefault="00D91D5E">
            <w:pPr>
              <w:rPr>
                <w:color w:val="FF0000"/>
              </w:rPr>
            </w:pPr>
          </w:p>
        </w:tc>
      </w:tr>
      <w:tr w:rsidR="00A51EE8" w:rsidTr="003E54E4">
        <w:tc>
          <w:tcPr>
            <w:tcW w:w="817" w:type="dxa"/>
            <w:shd w:val="clear" w:color="auto" w:fill="EAF1DD" w:themeFill="accent3" w:themeFillTint="33"/>
          </w:tcPr>
          <w:p w:rsidR="00A51EE8" w:rsidRDefault="00A51EE8">
            <w:r>
              <w:t>33</w:t>
            </w:r>
          </w:p>
        </w:tc>
        <w:tc>
          <w:tcPr>
            <w:tcW w:w="1985" w:type="dxa"/>
            <w:vMerge w:val="restart"/>
          </w:tcPr>
          <w:p w:rsidR="00A51EE8" w:rsidRPr="00D05F60" w:rsidRDefault="00A51EE8">
            <w:r w:rsidRPr="00D05F60">
              <w:t xml:space="preserve">Quiz </w:t>
            </w:r>
          </w:p>
        </w:tc>
        <w:tc>
          <w:tcPr>
            <w:tcW w:w="6440" w:type="dxa"/>
            <w:vMerge w:val="restart"/>
          </w:tcPr>
          <w:p w:rsidR="00A51EE8" w:rsidRPr="00D05F60" w:rsidRDefault="00A51EE8">
            <w:r w:rsidRPr="00D05F60">
              <w:t xml:space="preserve">Rob ran a very tight quiz in this. With his dry humour, he was a bit like that chap from the “Pointless”. Once again, the presenters were fun and not too informed but that wasn’t the point it was to engage the audience.  A little insensitivity from Molly with the joke about the </w:t>
            </w:r>
            <w:proofErr w:type="spellStart"/>
            <w:r w:rsidRPr="00D05F60">
              <w:t>Aberfan</w:t>
            </w:r>
            <w:proofErr w:type="spellEnd"/>
            <w:r w:rsidRPr="00D05F60">
              <w:t xml:space="preserve">. It was and is still a big deal. I am the same age as the children who died and I can remember it clearly and it still makes me cry. Just be careful. </w:t>
            </w:r>
          </w:p>
        </w:tc>
      </w:tr>
      <w:tr w:rsidR="00A51EE8" w:rsidTr="003E54E4">
        <w:tc>
          <w:tcPr>
            <w:tcW w:w="817" w:type="dxa"/>
            <w:shd w:val="clear" w:color="auto" w:fill="EAF1DD" w:themeFill="accent3" w:themeFillTint="33"/>
          </w:tcPr>
          <w:p w:rsidR="00A51EE8" w:rsidRDefault="00A51EE8">
            <w:r>
              <w:t>34</w:t>
            </w:r>
          </w:p>
        </w:tc>
        <w:tc>
          <w:tcPr>
            <w:tcW w:w="1985" w:type="dxa"/>
            <w:vMerge/>
          </w:tcPr>
          <w:p w:rsidR="00A51EE8" w:rsidRPr="00A51EE8" w:rsidRDefault="00A51EE8">
            <w:pPr>
              <w:rPr>
                <w:color w:val="FF0000"/>
              </w:rPr>
            </w:pPr>
          </w:p>
        </w:tc>
        <w:tc>
          <w:tcPr>
            <w:tcW w:w="6440" w:type="dxa"/>
            <w:vMerge/>
          </w:tcPr>
          <w:p w:rsidR="00A51EE8" w:rsidRPr="00A51EE8" w:rsidRDefault="00A51EE8">
            <w:pPr>
              <w:rPr>
                <w:color w:val="FF0000"/>
              </w:rPr>
            </w:pPr>
          </w:p>
        </w:tc>
      </w:tr>
      <w:tr w:rsidR="00A51EE8" w:rsidTr="003E54E4">
        <w:tc>
          <w:tcPr>
            <w:tcW w:w="817" w:type="dxa"/>
            <w:shd w:val="clear" w:color="auto" w:fill="EAF1DD" w:themeFill="accent3" w:themeFillTint="33"/>
          </w:tcPr>
          <w:p w:rsidR="00A51EE8" w:rsidRDefault="00A51EE8">
            <w:r>
              <w:t>35</w:t>
            </w:r>
          </w:p>
        </w:tc>
        <w:tc>
          <w:tcPr>
            <w:tcW w:w="1985" w:type="dxa"/>
            <w:vMerge/>
          </w:tcPr>
          <w:p w:rsidR="00A51EE8" w:rsidRPr="00A51EE8" w:rsidRDefault="00A51EE8">
            <w:pPr>
              <w:rPr>
                <w:color w:val="FF0000"/>
              </w:rPr>
            </w:pPr>
          </w:p>
        </w:tc>
        <w:tc>
          <w:tcPr>
            <w:tcW w:w="6440" w:type="dxa"/>
            <w:vMerge/>
          </w:tcPr>
          <w:p w:rsidR="00A51EE8" w:rsidRPr="00A51EE8" w:rsidRDefault="00A51EE8">
            <w:pPr>
              <w:rPr>
                <w:color w:val="FF0000"/>
              </w:rPr>
            </w:pPr>
          </w:p>
        </w:tc>
      </w:tr>
      <w:tr w:rsidR="00A51EE8" w:rsidTr="003E54E4">
        <w:tc>
          <w:tcPr>
            <w:tcW w:w="817" w:type="dxa"/>
            <w:shd w:val="clear" w:color="auto" w:fill="EAF1DD" w:themeFill="accent3" w:themeFillTint="33"/>
          </w:tcPr>
          <w:p w:rsidR="00A51EE8" w:rsidRDefault="00A51EE8">
            <w:r>
              <w:t>36</w:t>
            </w:r>
          </w:p>
        </w:tc>
        <w:tc>
          <w:tcPr>
            <w:tcW w:w="1985" w:type="dxa"/>
            <w:vMerge/>
          </w:tcPr>
          <w:p w:rsidR="00A51EE8" w:rsidRPr="00A51EE8" w:rsidRDefault="00A51EE8">
            <w:pPr>
              <w:rPr>
                <w:color w:val="FF0000"/>
              </w:rPr>
            </w:pPr>
          </w:p>
        </w:tc>
        <w:tc>
          <w:tcPr>
            <w:tcW w:w="6440" w:type="dxa"/>
            <w:vMerge/>
          </w:tcPr>
          <w:p w:rsidR="00A51EE8" w:rsidRPr="00A51EE8" w:rsidRDefault="00A51EE8">
            <w:pPr>
              <w:rPr>
                <w:color w:val="FF0000"/>
              </w:rPr>
            </w:pPr>
          </w:p>
        </w:tc>
      </w:tr>
      <w:tr w:rsidR="00A51EE8" w:rsidTr="003E54E4">
        <w:tc>
          <w:tcPr>
            <w:tcW w:w="817" w:type="dxa"/>
            <w:shd w:val="clear" w:color="auto" w:fill="EAF1DD" w:themeFill="accent3" w:themeFillTint="33"/>
          </w:tcPr>
          <w:p w:rsidR="00A51EE8" w:rsidRDefault="00A51EE8">
            <w:r>
              <w:t>37</w:t>
            </w:r>
          </w:p>
        </w:tc>
        <w:tc>
          <w:tcPr>
            <w:tcW w:w="1985" w:type="dxa"/>
            <w:vMerge/>
          </w:tcPr>
          <w:p w:rsidR="00A51EE8" w:rsidRPr="00A51EE8" w:rsidRDefault="00A51EE8">
            <w:pPr>
              <w:rPr>
                <w:color w:val="FF0000"/>
              </w:rPr>
            </w:pPr>
          </w:p>
        </w:tc>
        <w:tc>
          <w:tcPr>
            <w:tcW w:w="6440" w:type="dxa"/>
            <w:vMerge/>
          </w:tcPr>
          <w:p w:rsidR="00A51EE8" w:rsidRPr="00A51EE8" w:rsidRDefault="00A51EE8">
            <w:pPr>
              <w:rPr>
                <w:color w:val="FF0000"/>
              </w:rPr>
            </w:pPr>
          </w:p>
        </w:tc>
      </w:tr>
      <w:tr w:rsidR="00A51EE8" w:rsidTr="003E54E4">
        <w:tc>
          <w:tcPr>
            <w:tcW w:w="817" w:type="dxa"/>
            <w:shd w:val="clear" w:color="auto" w:fill="EAF1DD" w:themeFill="accent3" w:themeFillTint="33"/>
          </w:tcPr>
          <w:p w:rsidR="00A51EE8" w:rsidRDefault="00A51EE8">
            <w:r>
              <w:t>38</w:t>
            </w:r>
          </w:p>
        </w:tc>
        <w:tc>
          <w:tcPr>
            <w:tcW w:w="1985" w:type="dxa"/>
            <w:vMerge w:val="restart"/>
          </w:tcPr>
          <w:p w:rsidR="00A51EE8" w:rsidRPr="004201E5" w:rsidRDefault="00A51EE8">
            <w:r w:rsidRPr="004201E5">
              <w:t xml:space="preserve">Manic street preachers </w:t>
            </w:r>
          </w:p>
        </w:tc>
        <w:tc>
          <w:tcPr>
            <w:tcW w:w="6440" w:type="dxa"/>
            <w:vMerge w:val="restart"/>
          </w:tcPr>
          <w:p w:rsidR="00A51EE8" w:rsidRPr="004201E5" w:rsidRDefault="00A51EE8">
            <w:r w:rsidRPr="004201E5">
              <w:t xml:space="preserve">Smartly played in and a good outro with a jingle working much better than the earlier attempt. </w:t>
            </w:r>
          </w:p>
        </w:tc>
      </w:tr>
      <w:tr w:rsidR="00A51EE8" w:rsidTr="003E54E4">
        <w:tc>
          <w:tcPr>
            <w:tcW w:w="817" w:type="dxa"/>
            <w:shd w:val="clear" w:color="auto" w:fill="EAF1DD" w:themeFill="accent3" w:themeFillTint="33"/>
          </w:tcPr>
          <w:p w:rsidR="00A51EE8" w:rsidRDefault="00A51EE8">
            <w:r>
              <w:t>39</w:t>
            </w:r>
          </w:p>
        </w:tc>
        <w:tc>
          <w:tcPr>
            <w:tcW w:w="1985" w:type="dxa"/>
            <w:vMerge/>
          </w:tcPr>
          <w:p w:rsidR="00A51EE8" w:rsidRDefault="00A51EE8"/>
        </w:tc>
        <w:tc>
          <w:tcPr>
            <w:tcW w:w="6440" w:type="dxa"/>
            <w:vMerge/>
          </w:tcPr>
          <w:p w:rsidR="00A51EE8" w:rsidRDefault="00A51EE8"/>
        </w:tc>
      </w:tr>
      <w:tr w:rsidR="00A51EE8" w:rsidTr="003E54E4">
        <w:tc>
          <w:tcPr>
            <w:tcW w:w="817" w:type="dxa"/>
            <w:shd w:val="clear" w:color="auto" w:fill="EAF1DD" w:themeFill="accent3" w:themeFillTint="33"/>
          </w:tcPr>
          <w:p w:rsidR="00A51EE8" w:rsidRDefault="00A51EE8">
            <w:r>
              <w:t xml:space="preserve">  40</w:t>
            </w:r>
          </w:p>
        </w:tc>
        <w:tc>
          <w:tcPr>
            <w:tcW w:w="1985" w:type="dxa"/>
            <w:vMerge/>
          </w:tcPr>
          <w:p w:rsidR="00A51EE8" w:rsidRDefault="00A51EE8"/>
        </w:tc>
        <w:tc>
          <w:tcPr>
            <w:tcW w:w="6440" w:type="dxa"/>
            <w:vMerge/>
          </w:tcPr>
          <w:p w:rsidR="00A51EE8" w:rsidRDefault="00A51EE8"/>
        </w:tc>
      </w:tr>
      <w:tr w:rsidR="00A51EE8" w:rsidTr="003E54E4">
        <w:tc>
          <w:tcPr>
            <w:tcW w:w="817" w:type="dxa"/>
            <w:shd w:val="clear" w:color="auto" w:fill="EAF1DD" w:themeFill="accent3" w:themeFillTint="33"/>
          </w:tcPr>
          <w:p w:rsidR="00A51EE8" w:rsidRDefault="00A51EE8">
            <w:r>
              <w:t>41</w:t>
            </w:r>
          </w:p>
        </w:tc>
        <w:tc>
          <w:tcPr>
            <w:tcW w:w="1985" w:type="dxa"/>
            <w:vMerge/>
          </w:tcPr>
          <w:p w:rsidR="00A51EE8" w:rsidRDefault="00A51EE8"/>
        </w:tc>
        <w:tc>
          <w:tcPr>
            <w:tcW w:w="6440" w:type="dxa"/>
            <w:vMerge/>
          </w:tcPr>
          <w:p w:rsidR="00A51EE8" w:rsidRDefault="00A51EE8"/>
        </w:tc>
      </w:tr>
      <w:tr w:rsidR="00A13D51" w:rsidTr="003E54E4">
        <w:tc>
          <w:tcPr>
            <w:tcW w:w="817" w:type="dxa"/>
            <w:shd w:val="clear" w:color="auto" w:fill="EAF1DD" w:themeFill="accent3" w:themeFillTint="33"/>
          </w:tcPr>
          <w:p w:rsidR="00A13D51" w:rsidRDefault="00A13D51">
            <w:r>
              <w:t>42</w:t>
            </w:r>
          </w:p>
        </w:tc>
        <w:tc>
          <w:tcPr>
            <w:tcW w:w="1985" w:type="dxa"/>
          </w:tcPr>
          <w:p w:rsidR="00A13D51" w:rsidRPr="00B90452" w:rsidRDefault="00A51EE8">
            <w:r w:rsidRPr="00B90452">
              <w:t>Manic street preachers</w:t>
            </w:r>
          </w:p>
        </w:tc>
        <w:tc>
          <w:tcPr>
            <w:tcW w:w="6440" w:type="dxa"/>
          </w:tcPr>
          <w:p w:rsidR="00A13D51" w:rsidRPr="00B90452" w:rsidRDefault="00A51EE8">
            <w:r w:rsidRPr="00B90452">
              <w:t xml:space="preserve">A chat about who they are. Perhaps mention why you are talking about them. </w:t>
            </w:r>
          </w:p>
        </w:tc>
      </w:tr>
      <w:tr w:rsidR="0032172C" w:rsidTr="003E54E4">
        <w:tc>
          <w:tcPr>
            <w:tcW w:w="817" w:type="dxa"/>
            <w:shd w:val="clear" w:color="auto" w:fill="EAF1DD" w:themeFill="accent3" w:themeFillTint="33"/>
          </w:tcPr>
          <w:p w:rsidR="0032172C" w:rsidRDefault="0032172C">
            <w:r>
              <w:t>43</w:t>
            </w:r>
          </w:p>
        </w:tc>
        <w:tc>
          <w:tcPr>
            <w:tcW w:w="1985" w:type="dxa"/>
            <w:vMerge w:val="restart"/>
          </w:tcPr>
          <w:p w:rsidR="0032172C" w:rsidRPr="008478C4" w:rsidRDefault="0032172C">
            <w:r w:rsidRPr="008478C4">
              <w:t xml:space="preserve">Fruit cake </w:t>
            </w:r>
          </w:p>
        </w:tc>
        <w:tc>
          <w:tcPr>
            <w:tcW w:w="6440" w:type="dxa"/>
            <w:vMerge w:val="restart"/>
          </w:tcPr>
          <w:p w:rsidR="0032172C" w:rsidRPr="008478C4" w:rsidRDefault="0032172C">
            <w:r w:rsidRPr="008478C4">
              <w:t xml:space="preserve">Another laugh from Joe with him baking using no skill and little equipment. Bit of rattle on some of the mic sections but plenty of SFX. </w:t>
            </w:r>
          </w:p>
          <w:p w:rsidR="0032172C" w:rsidRPr="008478C4" w:rsidRDefault="0032172C">
            <w:r w:rsidRPr="008478C4">
              <w:t xml:space="preserve">A nice piece of work and Joe is good in the studio with the presenters. Don’t say “package”. </w:t>
            </w:r>
          </w:p>
        </w:tc>
      </w:tr>
      <w:tr w:rsidR="0032172C" w:rsidTr="003E54E4">
        <w:tc>
          <w:tcPr>
            <w:tcW w:w="817" w:type="dxa"/>
            <w:shd w:val="clear" w:color="auto" w:fill="EAF1DD" w:themeFill="accent3" w:themeFillTint="33"/>
          </w:tcPr>
          <w:p w:rsidR="0032172C" w:rsidRDefault="0032172C">
            <w:r>
              <w:t>44</w:t>
            </w:r>
          </w:p>
        </w:tc>
        <w:tc>
          <w:tcPr>
            <w:tcW w:w="1985" w:type="dxa"/>
            <w:vMerge/>
          </w:tcPr>
          <w:p w:rsidR="0032172C" w:rsidRDefault="0032172C"/>
        </w:tc>
        <w:tc>
          <w:tcPr>
            <w:tcW w:w="6440" w:type="dxa"/>
            <w:vMerge/>
          </w:tcPr>
          <w:p w:rsidR="0032172C" w:rsidRDefault="0032172C"/>
        </w:tc>
      </w:tr>
      <w:tr w:rsidR="0032172C" w:rsidTr="003E54E4">
        <w:tc>
          <w:tcPr>
            <w:tcW w:w="817" w:type="dxa"/>
            <w:shd w:val="clear" w:color="auto" w:fill="EAF1DD" w:themeFill="accent3" w:themeFillTint="33"/>
          </w:tcPr>
          <w:p w:rsidR="0032172C" w:rsidRDefault="0032172C">
            <w:r>
              <w:t>45</w:t>
            </w:r>
          </w:p>
        </w:tc>
        <w:tc>
          <w:tcPr>
            <w:tcW w:w="1985" w:type="dxa"/>
            <w:vMerge/>
          </w:tcPr>
          <w:p w:rsidR="0032172C" w:rsidRDefault="0032172C"/>
        </w:tc>
        <w:tc>
          <w:tcPr>
            <w:tcW w:w="6440" w:type="dxa"/>
            <w:vMerge/>
          </w:tcPr>
          <w:p w:rsidR="0032172C" w:rsidRDefault="0032172C"/>
        </w:tc>
      </w:tr>
      <w:tr w:rsidR="0032172C" w:rsidTr="003E54E4">
        <w:tc>
          <w:tcPr>
            <w:tcW w:w="817" w:type="dxa"/>
            <w:shd w:val="clear" w:color="auto" w:fill="EAF1DD" w:themeFill="accent3" w:themeFillTint="33"/>
          </w:tcPr>
          <w:p w:rsidR="0032172C" w:rsidRDefault="0032172C">
            <w:r>
              <w:t>46</w:t>
            </w:r>
          </w:p>
        </w:tc>
        <w:tc>
          <w:tcPr>
            <w:tcW w:w="1985" w:type="dxa"/>
            <w:vMerge/>
          </w:tcPr>
          <w:p w:rsidR="0032172C" w:rsidRDefault="0032172C"/>
        </w:tc>
        <w:tc>
          <w:tcPr>
            <w:tcW w:w="6440" w:type="dxa"/>
            <w:vMerge/>
          </w:tcPr>
          <w:p w:rsidR="0032172C" w:rsidRDefault="0032172C"/>
        </w:tc>
      </w:tr>
      <w:tr w:rsidR="006D0D0B" w:rsidTr="003E54E4">
        <w:tc>
          <w:tcPr>
            <w:tcW w:w="817" w:type="dxa"/>
            <w:shd w:val="clear" w:color="auto" w:fill="EAF1DD" w:themeFill="accent3" w:themeFillTint="33"/>
          </w:tcPr>
          <w:p w:rsidR="006D0D0B" w:rsidRDefault="006D0D0B">
            <w:r>
              <w:t>47</w:t>
            </w:r>
          </w:p>
        </w:tc>
        <w:tc>
          <w:tcPr>
            <w:tcW w:w="1985" w:type="dxa"/>
            <w:vMerge w:val="restart"/>
          </w:tcPr>
          <w:p w:rsidR="006D0D0B" w:rsidRPr="004201E5" w:rsidRDefault="006D0D0B">
            <w:r w:rsidRPr="004201E5">
              <w:t xml:space="preserve">Duffy </w:t>
            </w:r>
          </w:p>
        </w:tc>
        <w:tc>
          <w:tcPr>
            <w:tcW w:w="6440" w:type="dxa"/>
            <w:vMerge w:val="restart"/>
          </w:tcPr>
          <w:p w:rsidR="006D0D0B" w:rsidRPr="004201E5" w:rsidRDefault="006D0D0B">
            <w:r w:rsidRPr="004201E5">
              <w:t xml:space="preserve">What happened at the end, it was almost as if the music just crashed rather than the presenters </w:t>
            </w:r>
            <w:r w:rsidR="004201E5" w:rsidRPr="004201E5">
              <w:t>being</w:t>
            </w:r>
            <w:r w:rsidRPr="004201E5">
              <w:t xml:space="preserve"> given a chance to speak over the end of the song. </w:t>
            </w:r>
          </w:p>
        </w:tc>
      </w:tr>
      <w:tr w:rsidR="006D0D0B" w:rsidTr="003E54E4">
        <w:tc>
          <w:tcPr>
            <w:tcW w:w="817" w:type="dxa"/>
            <w:shd w:val="clear" w:color="auto" w:fill="EAF1DD" w:themeFill="accent3" w:themeFillTint="33"/>
          </w:tcPr>
          <w:p w:rsidR="006D0D0B" w:rsidRDefault="006D0D0B">
            <w:r>
              <w:t>48</w:t>
            </w:r>
          </w:p>
        </w:tc>
        <w:tc>
          <w:tcPr>
            <w:tcW w:w="1985" w:type="dxa"/>
            <w:vMerge/>
          </w:tcPr>
          <w:p w:rsidR="006D0D0B" w:rsidRDefault="006D0D0B"/>
        </w:tc>
        <w:tc>
          <w:tcPr>
            <w:tcW w:w="6440" w:type="dxa"/>
            <w:vMerge/>
          </w:tcPr>
          <w:p w:rsidR="006D0D0B" w:rsidRDefault="006D0D0B"/>
        </w:tc>
      </w:tr>
      <w:tr w:rsidR="006D0D0B" w:rsidTr="003E54E4">
        <w:tc>
          <w:tcPr>
            <w:tcW w:w="817" w:type="dxa"/>
            <w:shd w:val="clear" w:color="auto" w:fill="EAF1DD" w:themeFill="accent3" w:themeFillTint="33"/>
          </w:tcPr>
          <w:p w:rsidR="006D0D0B" w:rsidRDefault="006D0D0B">
            <w:r>
              <w:t>49</w:t>
            </w:r>
          </w:p>
        </w:tc>
        <w:tc>
          <w:tcPr>
            <w:tcW w:w="1985" w:type="dxa"/>
            <w:vMerge/>
          </w:tcPr>
          <w:p w:rsidR="006D0D0B" w:rsidRDefault="006D0D0B"/>
        </w:tc>
        <w:tc>
          <w:tcPr>
            <w:tcW w:w="6440" w:type="dxa"/>
            <w:vMerge/>
          </w:tcPr>
          <w:p w:rsidR="006D0D0B" w:rsidRDefault="006D0D0B"/>
        </w:tc>
      </w:tr>
      <w:tr w:rsidR="006D0D0B" w:rsidTr="003E54E4">
        <w:tc>
          <w:tcPr>
            <w:tcW w:w="817" w:type="dxa"/>
            <w:shd w:val="clear" w:color="auto" w:fill="EAF1DD" w:themeFill="accent3" w:themeFillTint="33"/>
          </w:tcPr>
          <w:p w:rsidR="006D0D0B" w:rsidRDefault="006D0D0B">
            <w:r>
              <w:t>50</w:t>
            </w:r>
          </w:p>
        </w:tc>
        <w:tc>
          <w:tcPr>
            <w:tcW w:w="1985" w:type="dxa"/>
            <w:vMerge/>
          </w:tcPr>
          <w:p w:rsidR="006D0D0B" w:rsidRDefault="006D0D0B"/>
        </w:tc>
        <w:tc>
          <w:tcPr>
            <w:tcW w:w="6440" w:type="dxa"/>
            <w:vMerge/>
          </w:tcPr>
          <w:p w:rsidR="006D0D0B" w:rsidRDefault="006D0D0B"/>
        </w:tc>
      </w:tr>
      <w:tr w:rsidR="008E5DBD" w:rsidTr="003E54E4">
        <w:tc>
          <w:tcPr>
            <w:tcW w:w="817" w:type="dxa"/>
            <w:shd w:val="clear" w:color="auto" w:fill="EAF1DD" w:themeFill="accent3" w:themeFillTint="33"/>
          </w:tcPr>
          <w:p w:rsidR="008E5DBD" w:rsidRDefault="008E5DBD">
            <w:r>
              <w:t>51</w:t>
            </w:r>
          </w:p>
        </w:tc>
        <w:tc>
          <w:tcPr>
            <w:tcW w:w="1985" w:type="dxa"/>
            <w:vMerge w:val="restart"/>
          </w:tcPr>
          <w:p w:rsidR="008E5DBD" w:rsidRPr="004201E5" w:rsidRDefault="008E5DBD">
            <w:r w:rsidRPr="004201E5">
              <w:t xml:space="preserve">Duffy chat </w:t>
            </w:r>
          </w:p>
        </w:tc>
        <w:tc>
          <w:tcPr>
            <w:tcW w:w="6440" w:type="dxa"/>
            <w:vMerge w:val="restart"/>
          </w:tcPr>
          <w:p w:rsidR="008E5DBD" w:rsidRPr="004201E5" w:rsidRDefault="008E5DBD">
            <w:r w:rsidRPr="004201E5">
              <w:t xml:space="preserve">A good song and a good chat from the presenters to end on. </w:t>
            </w:r>
          </w:p>
        </w:tc>
      </w:tr>
      <w:tr w:rsidR="008E5DBD" w:rsidTr="003E54E4">
        <w:tc>
          <w:tcPr>
            <w:tcW w:w="817" w:type="dxa"/>
            <w:shd w:val="clear" w:color="auto" w:fill="EAF1DD" w:themeFill="accent3" w:themeFillTint="33"/>
          </w:tcPr>
          <w:p w:rsidR="008E5DBD" w:rsidRDefault="008E5DBD">
            <w:r>
              <w:t>52</w:t>
            </w:r>
          </w:p>
        </w:tc>
        <w:tc>
          <w:tcPr>
            <w:tcW w:w="1985" w:type="dxa"/>
            <w:vMerge/>
          </w:tcPr>
          <w:p w:rsidR="008E5DBD" w:rsidRPr="008E5DBD" w:rsidRDefault="008E5DBD">
            <w:pPr>
              <w:rPr>
                <w:color w:val="FF0000"/>
              </w:rPr>
            </w:pPr>
          </w:p>
        </w:tc>
        <w:tc>
          <w:tcPr>
            <w:tcW w:w="6440" w:type="dxa"/>
            <w:vMerge/>
          </w:tcPr>
          <w:p w:rsidR="008E5DBD" w:rsidRPr="008E5DBD" w:rsidRDefault="008E5DBD">
            <w:pPr>
              <w:rPr>
                <w:color w:val="FF0000"/>
              </w:rPr>
            </w:pPr>
          </w:p>
        </w:tc>
      </w:tr>
      <w:tr w:rsidR="00A13D51" w:rsidTr="003E54E4">
        <w:tc>
          <w:tcPr>
            <w:tcW w:w="817" w:type="dxa"/>
            <w:shd w:val="clear" w:color="auto" w:fill="EAF1DD" w:themeFill="accent3" w:themeFillTint="33"/>
          </w:tcPr>
          <w:p w:rsidR="00A13D51" w:rsidRDefault="00A13D51">
            <w:r>
              <w:t>53</w:t>
            </w:r>
          </w:p>
        </w:tc>
        <w:tc>
          <w:tcPr>
            <w:tcW w:w="1985" w:type="dxa"/>
          </w:tcPr>
          <w:p w:rsidR="00A13D51" w:rsidRPr="00B90452" w:rsidRDefault="008E5DBD">
            <w:r w:rsidRPr="00B90452">
              <w:t xml:space="preserve">Love spoon </w:t>
            </w:r>
          </w:p>
        </w:tc>
        <w:tc>
          <w:tcPr>
            <w:tcW w:w="6440" w:type="dxa"/>
          </w:tcPr>
          <w:p w:rsidR="00A13D51" w:rsidRPr="00B90452" w:rsidRDefault="008E5DBD">
            <w:r w:rsidRPr="00B90452">
              <w:t xml:space="preserve">As a listener, rather than an online viewer </w:t>
            </w:r>
            <w:r w:rsidR="00B90452" w:rsidRPr="00B90452">
              <w:t>this confuses me</w:t>
            </w:r>
            <w:r w:rsidRPr="00B90452">
              <w:t xml:space="preserve"> as I seem to have missed this? </w:t>
            </w:r>
            <w:r w:rsidR="00B90452" w:rsidRPr="00B90452">
              <w:t>Y</w:t>
            </w:r>
            <w:r w:rsidRPr="00B90452">
              <w:t xml:space="preserve">ou need to bring in both audiences in the true multi-platform approach. </w:t>
            </w:r>
          </w:p>
          <w:p w:rsidR="008E5DBD" w:rsidRPr="00B90452" w:rsidRDefault="008E5DBD"/>
          <w:p w:rsidR="008E5DBD" w:rsidRPr="00B90452" w:rsidRDefault="008E5DBD">
            <w:r w:rsidRPr="00B90452">
              <w:t xml:space="preserve">A good should out for No adults allowed in what turned out to be a </w:t>
            </w:r>
            <w:r w:rsidRPr="00B90452">
              <w:lastRenderedPageBreak/>
              <w:t xml:space="preserve">totally workable programme.  </w:t>
            </w:r>
          </w:p>
        </w:tc>
      </w:tr>
      <w:tr w:rsidR="006D0D0B" w:rsidTr="003E54E4">
        <w:tc>
          <w:tcPr>
            <w:tcW w:w="817" w:type="dxa"/>
            <w:shd w:val="clear" w:color="auto" w:fill="EAF1DD" w:themeFill="accent3" w:themeFillTint="33"/>
          </w:tcPr>
          <w:p w:rsidR="006D0D0B" w:rsidRDefault="006D0D0B">
            <w:r>
              <w:lastRenderedPageBreak/>
              <w:t>54</w:t>
            </w:r>
          </w:p>
        </w:tc>
        <w:tc>
          <w:tcPr>
            <w:tcW w:w="1985" w:type="dxa"/>
            <w:vMerge w:val="restart"/>
          </w:tcPr>
          <w:p w:rsidR="006D0D0B" w:rsidRPr="00B90452" w:rsidRDefault="006D0D0B">
            <w:r w:rsidRPr="00B90452">
              <w:t xml:space="preserve">Indian summer </w:t>
            </w:r>
          </w:p>
        </w:tc>
        <w:tc>
          <w:tcPr>
            <w:tcW w:w="6440" w:type="dxa"/>
            <w:vMerge w:val="restart"/>
          </w:tcPr>
          <w:p w:rsidR="006D0D0B" w:rsidRPr="00B90452" w:rsidRDefault="006D0D0B">
            <w:r w:rsidRPr="00B90452">
              <w:t>Played in very well with the mix music, prese</w:t>
            </w:r>
            <w:r w:rsidR="00B90452" w:rsidRPr="00B90452">
              <w:t>nter and jingle. Up to the news.</w:t>
            </w:r>
          </w:p>
        </w:tc>
      </w:tr>
      <w:tr w:rsidR="006D0D0B" w:rsidTr="003E54E4">
        <w:tc>
          <w:tcPr>
            <w:tcW w:w="817" w:type="dxa"/>
            <w:shd w:val="clear" w:color="auto" w:fill="EAF1DD" w:themeFill="accent3" w:themeFillTint="33"/>
          </w:tcPr>
          <w:p w:rsidR="006D0D0B" w:rsidRDefault="006D0D0B">
            <w:r>
              <w:t>55</w:t>
            </w:r>
          </w:p>
        </w:tc>
        <w:tc>
          <w:tcPr>
            <w:tcW w:w="1985" w:type="dxa"/>
            <w:vMerge/>
          </w:tcPr>
          <w:p w:rsidR="006D0D0B" w:rsidRDefault="006D0D0B"/>
        </w:tc>
        <w:tc>
          <w:tcPr>
            <w:tcW w:w="6440" w:type="dxa"/>
            <w:vMerge/>
          </w:tcPr>
          <w:p w:rsidR="006D0D0B" w:rsidRDefault="006D0D0B"/>
        </w:tc>
      </w:tr>
      <w:tr w:rsidR="006D0D0B" w:rsidTr="003E54E4">
        <w:tc>
          <w:tcPr>
            <w:tcW w:w="817" w:type="dxa"/>
            <w:shd w:val="clear" w:color="auto" w:fill="EAF1DD" w:themeFill="accent3" w:themeFillTint="33"/>
          </w:tcPr>
          <w:p w:rsidR="006D0D0B" w:rsidRDefault="006D0D0B">
            <w:r>
              <w:t>56</w:t>
            </w:r>
          </w:p>
        </w:tc>
        <w:tc>
          <w:tcPr>
            <w:tcW w:w="1985" w:type="dxa"/>
            <w:vMerge/>
          </w:tcPr>
          <w:p w:rsidR="006D0D0B" w:rsidRDefault="006D0D0B"/>
        </w:tc>
        <w:tc>
          <w:tcPr>
            <w:tcW w:w="6440" w:type="dxa"/>
            <w:vMerge/>
          </w:tcPr>
          <w:p w:rsidR="006D0D0B" w:rsidRDefault="006D0D0B"/>
        </w:tc>
      </w:tr>
      <w:tr w:rsidR="006D0D0B" w:rsidTr="003E54E4">
        <w:tc>
          <w:tcPr>
            <w:tcW w:w="817" w:type="dxa"/>
            <w:shd w:val="clear" w:color="auto" w:fill="EAF1DD" w:themeFill="accent3" w:themeFillTint="33"/>
          </w:tcPr>
          <w:p w:rsidR="006D0D0B" w:rsidRDefault="006D0D0B">
            <w:r>
              <w:t>57</w:t>
            </w:r>
          </w:p>
        </w:tc>
        <w:tc>
          <w:tcPr>
            <w:tcW w:w="1985" w:type="dxa"/>
            <w:vMerge/>
          </w:tcPr>
          <w:p w:rsidR="006D0D0B" w:rsidRDefault="006D0D0B"/>
        </w:tc>
        <w:tc>
          <w:tcPr>
            <w:tcW w:w="6440" w:type="dxa"/>
            <w:vMerge/>
          </w:tcPr>
          <w:p w:rsidR="006D0D0B" w:rsidRDefault="006D0D0B"/>
        </w:tc>
      </w:tr>
      <w:tr w:rsidR="006D0D0B" w:rsidTr="003E54E4">
        <w:tc>
          <w:tcPr>
            <w:tcW w:w="817" w:type="dxa"/>
            <w:shd w:val="clear" w:color="auto" w:fill="EAF1DD" w:themeFill="accent3" w:themeFillTint="33"/>
          </w:tcPr>
          <w:p w:rsidR="006D0D0B" w:rsidRDefault="006D0D0B">
            <w:r>
              <w:t>58</w:t>
            </w:r>
          </w:p>
        </w:tc>
        <w:tc>
          <w:tcPr>
            <w:tcW w:w="1985" w:type="dxa"/>
            <w:vMerge/>
          </w:tcPr>
          <w:p w:rsidR="006D0D0B" w:rsidRDefault="006D0D0B"/>
        </w:tc>
        <w:tc>
          <w:tcPr>
            <w:tcW w:w="6440" w:type="dxa"/>
            <w:vMerge/>
          </w:tcPr>
          <w:p w:rsidR="006D0D0B" w:rsidRDefault="006D0D0B"/>
        </w:tc>
      </w:tr>
      <w:tr w:rsidR="006D0D0B" w:rsidTr="003E54E4">
        <w:tc>
          <w:tcPr>
            <w:tcW w:w="817" w:type="dxa"/>
            <w:shd w:val="clear" w:color="auto" w:fill="EAF1DD" w:themeFill="accent3" w:themeFillTint="33"/>
          </w:tcPr>
          <w:p w:rsidR="006D0D0B" w:rsidRDefault="006D0D0B">
            <w:r>
              <w:t>59</w:t>
            </w:r>
          </w:p>
        </w:tc>
        <w:tc>
          <w:tcPr>
            <w:tcW w:w="1985" w:type="dxa"/>
            <w:vMerge/>
          </w:tcPr>
          <w:p w:rsidR="006D0D0B" w:rsidRDefault="006D0D0B"/>
        </w:tc>
        <w:tc>
          <w:tcPr>
            <w:tcW w:w="6440" w:type="dxa"/>
            <w:vMerge/>
          </w:tcPr>
          <w:p w:rsidR="006D0D0B" w:rsidRDefault="006D0D0B"/>
        </w:tc>
      </w:tr>
    </w:tbl>
    <w:p w:rsidR="00A13D51" w:rsidRDefault="00A13D51"/>
    <w:p w:rsidR="00A13D51" w:rsidRDefault="00A13D51"/>
    <w:sectPr w:rsidR="00A13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51"/>
    <w:rsid w:val="00007334"/>
    <w:rsid w:val="000E155B"/>
    <w:rsid w:val="0013602E"/>
    <w:rsid w:val="00192037"/>
    <w:rsid w:val="001A4532"/>
    <w:rsid w:val="002455E2"/>
    <w:rsid w:val="00296216"/>
    <w:rsid w:val="00297FE5"/>
    <w:rsid w:val="00311B2D"/>
    <w:rsid w:val="0032172C"/>
    <w:rsid w:val="003432F5"/>
    <w:rsid w:val="003B513E"/>
    <w:rsid w:val="003E54E4"/>
    <w:rsid w:val="004201E5"/>
    <w:rsid w:val="00460F1A"/>
    <w:rsid w:val="00563936"/>
    <w:rsid w:val="005F0C95"/>
    <w:rsid w:val="00617FFC"/>
    <w:rsid w:val="006A10B4"/>
    <w:rsid w:val="006D0D0B"/>
    <w:rsid w:val="00762CA0"/>
    <w:rsid w:val="008478C4"/>
    <w:rsid w:val="008722A3"/>
    <w:rsid w:val="008E5DBD"/>
    <w:rsid w:val="009055EA"/>
    <w:rsid w:val="0096624C"/>
    <w:rsid w:val="00A13D51"/>
    <w:rsid w:val="00A35400"/>
    <w:rsid w:val="00A400BE"/>
    <w:rsid w:val="00A51EE8"/>
    <w:rsid w:val="00A67029"/>
    <w:rsid w:val="00AF0795"/>
    <w:rsid w:val="00B850B2"/>
    <w:rsid w:val="00B90452"/>
    <w:rsid w:val="00CA3C80"/>
    <w:rsid w:val="00CB1609"/>
    <w:rsid w:val="00D05F60"/>
    <w:rsid w:val="00D91D5E"/>
    <w:rsid w:val="00D9534C"/>
    <w:rsid w:val="00DD5700"/>
    <w:rsid w:val="00E47F49"/>
    <w:rsid w:val="00E77CF6"/>
    <w:rsid w:val="00F90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FDE7"/>
  <w15:docId w15:val="{1FD91C67-F38D-4213-84FE-A9CDC048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3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Dylan Roys</cp:lastModifiedBy>
  <cp:revision>19</cp:revision>
  <dcterms:created xsi:type="dcterms:W3CDTF">2016-07-21T09:33:00Z</dcterms:created>
  <dcterms:modified xsi:type="dcterms:W3CDTF">2017-03-11T12:41:00Z</dcterms:modified>
</cp:coreProperties>
</file>